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3" w:rsidRPr="00250F83" w:rsidRDefault="00250F83" w:rsidP="00250F8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250F83">
        <w:rPr>
          <w:rFonts w:ascii="Tahoma" w:eastAsia="Times New Roman" w:hAnsi="Tahoma" w:cs="Tahoma"/>
          <w:color w:val="000000"/>
          <w:sz w:val="36"/>
          <w:szCs w:val="36"/>
        </w:rPr>
        <w:t>Положение о методическом совете</w:t>
      </w:r>
    </w:p>
    <w:p w:rsidR="00250F83" w:rsidRPr="00250F83" w:rsidRDefault="00250F83" w:rsidP="00250F8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250F83">
        <w:rPr>
          <w:rFonts w:ascii="Tahoma" w:eastAsia="Times New Roman" w:hAnsi="Tahoma" w:cs="Tahoma"/>
          <w:color w:val="05840F"/>
          <w:sz w:val="17"/>
          <w:szCs w:val="17"/>
        </w:rPr>
        <w:t>  Министерство образования и науки Р.Д.</w:t>
      </w:r>
      <w:r w:rsidRPr="00250F83">
        <w:rPr>
          <w:rFonts w:ascii="Tahoma" w:eastAsia="Times New Roman" w:hAnsi="Tahoma" w:cs="Tahoma"/>
          <w:color w:val="05840F"/>
          <w:sz w:val="17"/>
        </w:rPr>
        <w:t> 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Управление образования г. Хасавюрт.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Хасавюртовский Эколого-биологический центр.</w:t>
      </w:r>
    </w:p>
    <w:p w:rsidR="00250F83" w:rsidRPr="00250F83" w:rsidRDefault="00250F83" w:rsidP="00250F8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250F83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250F83" w:rsidRPr="00250F83" w:rsidRDefault="00250F83" w:rsidP="00250F8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250F83">
        <w:rPr>
          <w:rFonts w:ascii="Tahoma" w:eastAsia="Times New Roman" w:hAnsi="Tahoma" w:cs="Tahoma"/>
          <w:color w:val="05840F"/>
          <w:sz w:val="17"/>
          <w:szCs w:val="17"/>
        </w:rPr>
        <w:t>Положение о методическом совете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Муниципального казённого образовательного учреждение дополнительного образования детей «Хасавюртовский Эколого-биологический центр»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Утверждено: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на заседании педагогического совета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МКОУ ДО «эколого-биологического центра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02 сентября 2011 года.</w:t>
      </w:r>
    </w:p>
    <w:p w:rsidR="00250F83" w:rsidRPr="00250F83" w:rsidRDefault="00250F83" w:rsidP="00250F8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250F83">
        <w:rPr>
          <w:rFonts w:ascii="Tahoma" w:eastAsia="Times New Roman" w:hAnsi="Tahoma" w:cs="Tahoma"/>
          <w:color w:val="05840F"/>
          <w:sz w:val="17"/>
          <w:szCs w:val="17"/>
        </w:rPr>
        <w:t>Директор ЭБЦ А.А.Омаров</w:t>
      </w:r>
      <w:r w:rsidRPr="00250F83">
        <w:rPr>
          <w:rFonts w:ascii="Tahoma" w:eastAsia="Times New Roman" w:hAnsi="Tahoma" w:cs="Tahoma"/>
          <w:color w:val="05840F"/>
          <w:sz w:val="17"/>
        </w:rPr>
        <w:t> 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Положение о методическом совете МКОУ ДО ХЭБЦ.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1. Общие положения: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 является коллегиальным органом педагогических работников учреждения, созданным с целью организационно-методической работы.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 – одно из звеньев структуры управления образовательным процессом МКОУ ДО ЭБЦ, является постоянно действующим, избирается и утверждается педагогическим советом из числа опытных педагогов и методистов.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Основные задачи методического совета: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Определение приоритетных направлений развития научно-методической и научно-исследовательской работы педагогов;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Научно-методическое обеспечение деятельности учреждения;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Подготовка рекомендаций и предложений по совершенствованию, экспертизе программ, проектов, положений и другой научно-методической продукции;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Обобщение и распространение передового педагогического опыта, подготовка публикаций;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Руководство подготовкой и проведение конференций, семинаров, формирование банка педагогических инноваций;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Совершенствование образовательного процесса, программ, форм и методов деятельности объединений, мастерства педагогических работников.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2. Организация деятельности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Деятельность методического совета возглавляет заместитель директора по научно-методической работе (заместитель директора по УВР). В состав методического совета входят заместители директора, председатели методических объединений, руководители творческих групп, а также представители науки и высоко квалифицированные педагоги. Методический совет избирает из своего состава секретаря, который ведет делопроизводство методического совета.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Периодичность заседаний методического совета определяется его членами исходя из необходимости. Заседания методического совета оформляются в виде протоколов.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 рассматривает: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Учебный план учреждения, образовательные программы педагогов, положения о работе конкурсных комиссий по вопросам научно-методической работы;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Рекомендации и предложения по совершенствованию образовательного процесса, экспертные заключения;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Проекты планов опытно-экспериментальной работы, итоговых документов семинаров, педсоветов, совещаний и т. п.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Программы повышения квалификации педагогов;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Планы реализации городских, районных, краевых образовательных программ.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Ведение заседания: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До начала заседания секретарь производит регистрацию присутствующих;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Секретарь открывает заседание информацией о регистрации, повестке заседания и правомочности заседания;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Заседание считается правомочным при соблюдении условия присутствия (по регистрации) не менее двух третей постоянных членов методического совета.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 осуществляет взаимодействие с ВУЗами и научными учреждениями, подбирает и утверждает научных консультантов, которые оказывают помощь педагогам, руководят экспериментальной работой, рецензируют учебные программ. В своей деятельности методический совет подчинен педагогическому совету учреждения, несет ответственность за принятие решений и обеспечение их реализации.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3. Основное содержание деятельности и функции методического совета.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Функции методического совета: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Информационные (состояние учебно-воспитательного процесса, достижения педагогической науки и т. д.)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 xml:space="preserve">• Аналитические (анализ результативности деятельности УДОД, обобщение и внедрение передового педагогического опыта, организация наставничества и руководство им, анализ результатов обученности учащихся в 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lastRenderedPageBreak/>
        <w:t>детских объединениях)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Прогностические (перспективы развития, планирование деятельности)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Проектировочные (перспективное прогнозирование и текущее планирование)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Обучающие (повышение квалификации педагогических работников)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Организационно-координационные (реализация задач методической работы, поставленных на конкретный год и перспективу, подготовка и проведение семинаров, конкурсов, деловых игр среди педагогов).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Разрабатывает рекомендации об основных направлениях и путях реализации методической и исследовательской работы;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Программирует и создает единую программу методической деятельности на учебный год. планирует возможные формы и направления методической работы.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Прогнозирует пути развития методической деятельности, вносит предложения по вопросам повышения качества образовательного процесса и профессиональной компетентности педагогов;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Утверждает авторские образовательные программы, планы, содержание публикаций;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Заслушивает отчеты педагогов об участии в научно-методической и опытно-экспериментальной работе, об их самообразовании;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• Оказывает организационно-методическую помощь при проведении конференций, семинаров, практикумов и т. д.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На основе анализа работы и уровня профессиональной подготовки методический совет дает рекомендации по повышению квалификации педагогов.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 координирует работу методических объединений и временных творческих групп.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4. Заключительные положения: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Решения и рекомендации методического совета в пределах его полномочий служат основанием для приказов и распоряжений администрации.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Методический совет постоянно информирует педагогический коллектив о ходе и результатах своей деятельности.</w:t>
      </w:r>
      <w:r w:rsidRPr="00250F83">
        <w:rPr>
          <w:rFonts w:ascii="Tahoma" w:eastAsia="Times New Roman" w:hAnsi="Tahoma" w:cs="Tahoma"/>
          <w:color w:val="05840F"/>
          <w:sz w:val="17"/>
          <w:szCs w:val="17"/>
        </w:rPr>
        <w:br/>
        <w:t>Настоящее положение составлено с учетом устава учреждения и в процессе развития структур управления может изменяться и дополняться.</w:t>
      </w:r>
    </w:p>
    <w:p w:rsidR="00FB765E" w:rsidRDefault="00FB765E"/>
    <w:sectPr w:rsidR="00FB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0F83"/>
    <w:rsid w:val="00250F83"/>
    <w:rsid w:val="00FB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0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971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02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2017-09-11T10:40:00Z</dcterms:created>
  <dcterms:modified xsi:type="dcterms:W3CDTF">2017-09-11T10:40:00Z</dcterms:modified>
</cp:coreProperties>
</file>