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BE1" w:rsidRPr="009909FF" w:rsidRDefault="002E1BE1" w:rsidP="00206D3C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val="en-US"/>
        </w:rPr>
      </w:pPr>
    </w:p>
    <w:p w:rsidR="00206D3C" w:rsidRPr="00E632F9" w:rsidRDefault="00206D3C" w:rsidP="00206D3C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4"/>
          <w:szCs w:val="24"/>
        </w:rPr>
      </w:pPr>
      <w:r w:rsidRPr="00E632F9">
        <w:rPr>
          <w:rFonts w:ascii="Verdana" w:eastAsia="Times New Roman" w:hAnsi="Verdana" w:cs="Times New Roman"/>
          <w:b/>
          <w:bCs/>
          <w:color w:val="434343"/>
          <w:sz w:val="24"/>
          <w:szCs w:val="24"/>
        </w:rPr>
        <w:t>Руководителям</w:t>
      </w:r>
      <w:r w:rsidRPr="00E632F9">
        <w:rPr>
          <w:rFonts w:ascii="Verdana" w:eastAsia="Times New Roman" w:hAnsi="Verdana" w:cs="Times New Roman"/>
          <w:color w:val="434343"/>
          <w:sz w:val="24"/>
          <w:szCs w:val="24"/>
        </w:rPr>
        <w:t> </w:t>
      </w:r>
      <w:proofErr w:type="gramStart"/>
      <w:r w:rsidRPr="00E632F9">
        <w:rPr>
          <w:rFonts w:ascii="Verdana" w:eastAsia="Times New Roman" w:hAnsi="Verdana" w:cs="Times New Roman"/>
          <w:b/>
          <w:bCs/>
          <w:color w:val="434343"/>
          <w:sz w:val="24"/>
          <w:szCs w:val="24"/>
        </w:rPr>
        <w:t>муниципальных</w:t>
      </w:r>
      <w:proofErr w:type="gramEnd"/>
    </w:p>
    <w:p w:rsidR="00206D3C" w:rsidRPr="00E632F9" w:rsidRDefault="00206D3C" w:rsidP="00206D3C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4"/>
          <w:szCs w:val="24"/>
        </w:rPr>
      </w:pPr>
      <w:r w:rsidRPr="00E632F9">
        <w:rPr>
          <w:rFonts w:ascii="Verdana" w:eastAsia="Times New Roman" w:hAnsi="Verdana" w:cs="Times New Roman"/>
          <w:b/>
          <w:bCs/>
          <w:color w:val="434343"/>
          <w:sz w:val="24"/>
          <w:szCs w:val="24"/>
        </w:rPr>
        <w:t>органов управления образованием</w:t>
      </w:r>
    </w:p>
    <w:p w:rsidR="00206D3C" w:rsidRPr="00E632F9" w:rsidRDefault="00206D3C" w:rsidP="00206D3C">
      <w:pPr>
        <w:shd w:val="clear" w:color="auto" w:fill="FFFFFF"/>
        <w:spacing w:before="150" w:after="0" w:line="240" w:lineRule="auto"/>
        <w:ind w:firstLine="567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proofErr w:type="gramStart"/>
      <w:r w:rsidRPr="00E632F9">
        <w:rPr>
          <w:rFonts w:ascii="Times New Roman" w:eastAsia="Times New Roman" w:hAnsi="Times New Roman" w:cs="Times New Roman"/>
          <w:color w:val="434343"/>
          <w:sz w:val="28"/>
          <w:szCs w:val="28"/>
        </w:rPr>
        <w:t>В  целях  реализации  Плана  мероприятий по проведению Года  экологии в Российской  Федерации и Года Каспия и  других  водных ресурсов в Республике  Дагестан, утверждённого  приказом  Минобрнауки  Республики Дагестан  от 9  февраля  2017  г.  № 494 -01/17, а также  для повышения интереса обучающихся к вопросам  экологии, экологической  безопасности, сохранения и  изучения   биоразнообразия  Республики Дагестан  поручаем провести в общеобразовательных организациях  29 сентября 2017</w:t>
      </w:r>
      <w:proofErr w:type="gramEnd"/>
      <w:r w:rsidRPr="00E632F9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г.  единый  экологический  урок «Каспий - жемчужина Дагестана», посвященный  Всемирному   дню  моря.</w:t>
      </w:r>
    </w:p>
    <w:p w:rsidR="00206D3C" w:rsidRPr="008C4785" w:rsidRDefault="00206D3C" w:rsidP="00206D3C">
      <w:pPr>
        <w:shd w:val="clear" w:color="auto" w:fill="FFFFFF"/>
        <w:spacing w:before="15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32F9">
        <w:rPr>
          <w:rFonts w:ascii="Times New Roman" w:eastAsia="Times New Roman" w:hAnsi="Times New Roman" w:cs="Times New Roman"/>
          <w:color w:val="434343"/>
          <w:sz w:val="28"/>
          <w:szCs w:val="28"/>
        </w:rPr>
        <w:t>Информацию по итогам проведенных единых экологических уроков просим направить в Минобрнауки РД в срок до 5 октября 2017 г. строго в соответствии с прилагаемой  формой на  электронный адрес: </w:t>
      </w:r>
      <w:hyperlink r:id="rId4" w:history="1">
        <w:r w:rsidRPr="00E632F9">
          <w:rPr>
            <w:rFonts w:ascii="Times New Roman" w:eastAsia="Times New Roman" w:hAnsi="Times New Roman" w:cs="Times New Roman"/>
            <w:color w:val="00408F"/>
            <w:sz w:val="28"/>
            <w:szCs w:val="28"/>
          </w:rPr>
          <w:t>arsleyla75@dagminobr.ru</w:t>
        </w:r>
      </w:hyperlink>
    </w:p>
    <w:p w:rsidR="00156530" w:rsidRPr="00A531ED" w:rsidRDefault="00156530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A531ED" w:rsidRPr="003A6F1F" w:rsidRDefault="00A531ED"/>
    <w:p w:rsidR="003A6F1F" w:rsidRPr="00A26922" w:rsidRDefault="003A6F1F"/>
    <w:p w:rsidR="003A6F1F" w:rsidRPr="003A6F1F" w:rsidRDefault="003A6F1F"/>
    <w:p w:rsidR="00A531ED" w:rsidRPr="00A26922" w:rsidRDefault="003A6F1F" w:rsidP="00874D4C">
      <w:pPr>
        <w:rPr>
          <w:b/>
          <w:sz w:val="48"/>
        </w:rPr>
      </w:pPr>
      <w:r>
        <w:lastRenderedPageBreak/>
        <w:t xml:space="preserve">         </w:t>
      </w:r>
      <w:r w:rsidR="00874D4C">
        <w:t xml:space="preserve">     </w:t>
      </w:r>
      <w:r w:rsidR="00874D4C" w:rsidRPr="00A26922">
        <w:t xml:space="preserve">             </w:t>
      </w:r>
      <w:r w:rsidR="00874D4C">
        <w:t xml:space="preserve">   </w:t>
      </w:r>
      <w:r w:rsidR="00A531ED" w:rsidRPr="0055765D">
        <w:rPr>
          <w:rFonts w:ascii="Arial" w:eastAsia="Times New Roman" w:hAnsi="Arial" w:cs="Arial"/>
          <w:color w:val="000000"/>
          <w:kern w:val="36"/>
          <w:sz w:val="56"/>
          <w:szCs w:val="36"/>
        </w:rPr>
        <w:t>План конспект на тему</w:t>
      </w:r>
      <w:proofErr w:type="gramStart"/>
      <w:r w:rsidR="00A531ED" w:rsidRPr="0055765D">
        <w:rPr>
          <w:rFonts w:ascii="Arial" w:eastAsia="Times New Roman" w:hAnsi="Arial" w:cs="Arial"/>
          <w:color w:val="000000"/>
          <w:kern w:val="36"/>
          <w:sz w:val="56"/>
          <w:szCs w:val="36"/>
        </w:rPr>
        <w:t xml:space="preserve"> </w:t>
      </w:r>
      <w:r w:rsidR="00A531ED" w:rsidRPr="0055765D">
        <w:rPr>
          <w:rFonts w:ascii="Arial" w:eastAsia="Times New Roman" w:hAnsi="Arial" w:cs="Arial"/>
          <w:color w:val="000000"/>
          <w:kern w:val="36"/>
          <w:sz w:val="36"/>
          <w:szCs w:val="36"/>
        </w:rPr>
        <w:t>:</w:t>
      </w:r>
      <w:proofErr w:type="gramEnd"/>
    </w:p>
    <w:p w:rsidR="00A531ED" w:rsidRPr="00874D4C" w:rsidRDefault="00A531ED" w:rsidP="00A531ED">
      <w:pPr>
        <w:shd w:val="clear" w:color="auto" w:fill="F5DA46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0"/>
          <w:szCs w:val="36"/>
        </w:rPr>
      </w:pPr>
      <w:r w:rsidRPr="00874D4C">
        <w:rPr>
          <w:rFonts w:ascii="Arial" w:eastAsia="Times New Roman" w:hAnsi="Arial" w:cs="Arial"/>
          <w:color w:val="000000"/>
          <w:kern w:val="36"/>
          <w:sz w:val="40"/>
          <w:szCs w:val="36"/>
        </w:rPr>
        <w:t xml:space="preserve"> </w:t>
      </w:r>
      <w:r w:rsidRPr="00874D4C">
        <w:rPr>
          <w:rFonts w:ascii="Arial" w:eastAsia="Times New Roman" w:hAnsi="Arial" w:cs="Arial"/>
          <w:color w:val="000000"/>
          <w:kern w:val="36"/>
          <w:sz w:val="56"/>
          <w:szCs w:val="36"/>
        </w:rPr>
        <w:t>Каспий-жемчужина Дагестана</w:t>
      </w:r>
    </w:p>
    <w:p w:rsidR="00A531ED" w:rsidRPr="0055765D" w:rsidRDefault="00A531ED" w:rsidP="00A531ED">
      <w:pPr>
        <w:shd w:val="clear" w:color="auto" w:fill="F6F6F6"/>
        <w:spacing w:line="240" w:lineRule="auto"/>
        <w:rPr>
          <w:rFonts w:ascii="Arial" w:eastAsia="Times New Roman" w:hAnsi="Arial" w:cs="Arial"/>
          <w:b/>
          <w:bCs/>
          <w:caps/>
          <w:color w:val="868686"/>
          <w:sz w:val="36"/>
          <w:szCs w:val="36"/>
        </w:rPr>
      </w:pPr>
      <w:r w:rsidRPr="0055765D">
        <w:rPr>
          <w:rFonts w:ascii="Arial" w:eastAsia="Times New Roman" w:hAnsi="Arial" w:cs="Arial"/>
          <w:b/>
          <w:bCs/>
          <w:caps/>
          <w:color w:val="868686"/>
          <w:sz w:val="36"/>
          <w:szCs w:val="36"/>
        </w:rPr>
        <w:br/>
      </w:r>
    </w:p>
    <w:p w:rsidR="00A531ED" w:rsidRPr="006F4839" w:rsidRDefault="00A531ED" w:rsidP="00A531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Тема урока</w:t>
      </w:r>
      <w:r w:rsidRPr="0055765D">
        <w:rPr>
          <w:rFonts w:ascii="Times New Roman" w:eastAsia="Times New Roman" w:hAnsi="Times New Roman" w:cs="Times New Roman"/>
          <w:color w:val="FF0000"/>
          <w:sz w:val="40"/>
          <w:szCs w:val="36"/>
        </w:rPr>
        <w:t xml:space="preserve">: </w:t>
      </w:r>
      <w:r w:rsidRPr="0055765D">
        <w:rPr>
          <w:rFonts w:ascii="Times New Roman" w:eastAsia="Times New Roman" w:hAnsi="Times New Roman" w:cs="Times New Roman"/>
          <w:b/>
          <w:color w:val="FF0000"/>
          <w:sz w:val="40"/>
          <w:szCs w:val="36"/>
        </w:rPr>
        <w:t>«Каспий- жемчужина Дагестана»</w:t>
      </w:r>
    </w:p>
    <w:p w:rsidR="00A531ED" w:rsidRPr="006F4839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6"/>
          <w:szCs w:val="36"/>
        </w:rPr>
      </w:pPr>
    </w:p>
    <w:p w:rsidR="00A531ED" w:rsidRPr="00A531ED" w:rsidRDefault="00A531ED" w:rsidP="00A531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Цель:</w:t>
      </w:r>
      <w:r w:rsidRPr="00132644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урок обобщения и систематизации знаний; любовь к родному краю Дагестана;</w:t>
      </w:r>
    </w:p>
    <w:p w:rsidR="00A531ED" w:rsidRPr="00A531E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Тип урока</w:t>
      </w:r>
      <w:r w:rsidRPr="0055765D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:</w:t>
      </w:r>
      <w:r w:rsidRPr="00132644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урок обобщения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Вид урока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: лекция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Материала и оборудование к уроку: проектор, компьютер, флэш - носитель, презентация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)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, карта Дагестана.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i/>
          <w:iCs/>
          <w:color w:val="002060"/>
          <w:sz w:val="36"/>
          <w:szCs w:val="36"/>
        </w:rPr>
        <w:t>«Дагестан - могучий тысячелетний дуб, неповторимый, несокрушимый монолит. Так было всегда».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Ход урока</w:t>
      </w:r>
      <w:r w:rsidRPr="0055765D">
        <w:rPr>
          <w:rFonts w:ascii="Times New Roman" w:eastAsia="Times New Roman" w:hAnsi="Times New Roman" w:cs="Times New Roman"/>
          <w:color w:val="FF0000"/>
          <w:sz w:val="36"/>
          <w:szCs w:val="36"/>
        </w:rPr>
        <w:t>: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</w:rPr>
        <w:t>I.Организационная часть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Исполнение гимна РФ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II.</w:t>
      </w:r>
      <w:r w:rsidRPr="001326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Учитель:</w:t>
      </w:r>
      <w:r w:rsidRPr="00132644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(читает стихотворение)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467350" cy="3619500"/>
            <wp:effectExtent l="19050" t="0" r="0" b="0"/>
            <wp:docPr id="2" name="Рисунок 2" descr="hello_html_3f59c7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f59c7e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Я прочитала отрывок стихотворения.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Как вы думаете, о чём говорится в этом стихотворении, кто скажет?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- о Дагестане, о Каспие, о любви к родному краю.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Правильно! Где бы мы ни были, мы не должны забывать свою родину.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Ребята, вы наверно уже догадались, о чём мы сегодня будем говорить?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Правильно! О Каспие Дагестана, о жемчужине Дагестана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III.</w:t>
      </w:r>
      <w:r w:rsidRPr="00132644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Основная часть:</w:t>
      </w:r>
      <w:r w:rsidRPr="00132644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Дагестан - жемчужина Каспия у подножия Кавказских гор. Это поистине поражающее своей красотой место. Но только ли природа так уникальна в этом уголке земли? 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2047875" cy="2143125"/>
            <wp:effectExtent l="19050" t="0" r="9525" b="0"/>
            <wp:docPr id="3" name="Рисунок 3" descr="hello_html_6d473a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d473ad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1885950" cy="2162175"/>
            <wp:effectExtent l="19050" t="0" r="0" b="0"/>
            <wp:docPr id="4" name="Рисунок 4" descr="hello_html_m18f20a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f20aab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1924050" cy="2171700"/>
            <wp:effectExtent l="19050" t="0" r="0" b="0"/>
            <wp:docPr id="5" name="Рисунок 5" descr="hello_html_m63487f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3487fd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Arial" w:eastAsia="Times New Roman" w:hAnsi="Arial" w:cs="Arial"/>
          <w:color w:val="000000"/>
          <w:sz w:val="36"/>
          <w:szCs w:val="36"/>
        </w:rPr>
        <w:br/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Из Дагестана можно привезти что- нибудь в качестве сувенира: бурку из овечьей шерсти, глиняную посуду с национальным рисунком, ковры ручной работы, перемётные сумы, кинжал кубачинского мастера. Но лучшим подарком всегда будет книга Расула Гамзатова!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Говорят: человек жив, пока жива память о нём. Так вот, Расул Гамзатов, словно драгоценный камень, сверкающий и озаряющий своим светом весь Дагестан, будет жить вечно. Он занимает особое место в наших сердцах и согревает </w:t>
      </w:r>
      <w:r w:rsidR="00A26922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312420</wp:posOffset>
            </wp:positionV>
            <wp:extent cx="2838450" cy="3752850"/>
            <wp:effectExtent l="19050" t="0" r="0" b="0"/>
            <wp:wrapSquare wrapText="bothSides"/>
            <wp:docPr id="21" name="Рисунок 2" descr="hello_html_m1eec3e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eec3e0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душу своими волшебными произведениями.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Жемчужина России – так называют наш Дагестан. Жемчужина Дагестана– Каспий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.Д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агестан- страна гор, страна языков. Столица Дагестана – Махачкала. Республика Дагестан - самая южная республика России. Она расположена на стыке Европы и Азии, на берегу Каспийского моря. В средние века через Дагестан проходил 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торгово-караванный маршрут «великий шелковый путь». Сейчас по территории республики проходят важнейшие маршруты Федерального значения.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В Дагестане более 6 тысяч памятников истории и культуры. Старейший культурный центр Дагестана Дербент сохранил уникальные памятники истории. Здесь находится крепость «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Нарын-кала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» признанная ЮНЕСКО памятником мирового значения.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Здесь проживают более 30 народностей. Население Дагестана уникальное.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Учитель: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Официальные символики Дагестана - это</w:t>
      </w:r>
      <w:r w:rsidRPr="00132644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028700"/>
            <wp:effectExtent l="19050" t="0" r="9525" b="0"/>
            <wp:wrapSquare wrapText="bothSides"/>
            <wp:docPr id="20" name="Рисунок 3" descr="hello_html_7efa7c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efa7c4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флаг, герб и гимн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71575" cy="1228725"/>
            <wp:effectExtent l="19050" t="0" r="9525" b="0"/>
            <wp:wrapSquare wrapText="bothSides"/>
            <wp:docPr id="19" name="Рисунок 4" descr="hello_html_m5b71c3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b71c33d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Флаг - трёхцветный: зелёный, голубой, красный.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Зелёный цвет олицетворяет жизнь, изобилие дагестанской земли и нашу веру Ислам.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Голубой — цвет моря, символизирует красоту и величие дагестанского народа.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Красный означает - мужество и храбрость населения Страны гор (Дагестана).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Герб Республики,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Орёл в международной символике означает власть. У народов Дагестана он символ лучших черт национального характера Дагестанцев — национальной гордости, открытости, миролюбия, гостеприимства.</w:t>
      </w:r>
    </w:p>
    <w:p w:rsidR="00A531ED" w:rsidRPr="006F4839" w:rsidRDefault="00A531ED" w:rsidP="00A531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Эту же идею выражает и усиливает рукопожатие. Оно как бы передает тепло, говорит о поддержке, добром приветствии «Ассаламу Алейкум». В таком контексте орел одновременно символ и государственной, и народной власти.</w:t>
      </w:r>
    </w:p>
    <w:p w:rsidR="00A531ED" w:rsidRPr="006F4839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Солнце в гербе республики олицетворяет жизнь, источник жизни.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Гимн Дагестана - музыка известного композитора Ширвани Чаллаева на слова Расула Гамзатова.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anchor distT="0" distB="0" distL="57150" distR="5715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57600" cy="2800350"/>
            <wp:effectExtent l="19050" t="0" r="0" b="0"/>
            <wp:wrapSquare wrapText="bothSides"/>
            <wp:docPr id="18" name="Рисунок 5" descr="hello_html_m49c72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9c7258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765D">
        <w:rPr>
          <w:rFonts w:ascii="Arial" w:eastAsia="Times New Roman" w:hAnsi="Arial" w:cs="Arial"/>
          <w:color w:val="000000"/>
          <w:sz w:val="36"/>
          <w:szCs w:val="36"/>
        </w:rPr>
        <w:br/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Каспийское море — самое большое озеро на Земле, расположенное на стыке Европы и Азии, называемое морем из-за его размеров. Каспийское море представляет собой бессточное озеро, и вода в нём солёная, от 0,05 % близ устья Волги 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до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от 11—13 % на юго-востоке.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Уровень воды подвержен колебаниям, в настоящее время — примерно 28 м ниже уровня Мирового океана.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Площадь Каспийского моря в настоящее время — примерно 371 000 км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.к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в, максимальная глубина — 1025 м.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2962275" cy="2962275"/>
            <wp:effectExtent l="19050" t="0" r="9525" b="0"/>
            <wp:docPr id="6" name="Рисунок 6" descr="hello_html_35f0bb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5f0bb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2905125" cy="2971800"/>
            <wp:effectExtent l="19050" t="0" r="9525" b="0"/>
            <wp:docPr id="7" name="Рисунок 7" descr="hello_html_5b813a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b813a7f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Протяжённость береговой линии Каспийского моря оценивается примерно в 6500 — 6700 километров, с островами — до 7000 километров. Берега Каспийского моря на большей части его территории — низменные и гладкие. В северной части береговая линия изрезана водными протоками и островами дельты Волги и Урала, берега низкие и заболоченные, а водная поверхность во многих местах покрыта зарослями. На восточном побережье преобладают известняковые берега, примыкающие к полупустыням и пустыням. Наиболее извилистые берега — на западном побережье в районе Апшеронского полуострова и на восточном побережье в районе Казахского залива и Кара-Богаз-Гола.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 Каспийское море впадает 130 рек, из них 9 рек имеют устье в форме дельты. 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Крупные реки, впадающие в Каспийское море — Волга, Терек (Россия), Урал, Эмба (Казахстан), Кура (Азербайджан), Самур (граница России с Азербайджаном), Атрек (Туркменистан) и другие.</w:t>
      </w:r>
      <w:proofErr w:type="gramEnd"/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657850" cy="1914525"/>
            <wp:effectExtent l="19050" t="0" r="0" b="0"/>
            <wp:docPr id="8" name="Рисунок 8" descr="hello_html_mf033c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f033c3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Каспийское море омывает берега пяти прибрежных государств: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России (Дагестана, Калмыкии и Астраханской области) — на западе и северо-западе, длина береговой линии 695 километров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Казахстана — на севере, северо-востоке и востоке, длина береговой линии 2320 километров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Туркмении — на юго-востоке, длина береговой линии 1200 километров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Ирана — на юге, длина береговой линии — 724 километра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Азербайджана — на юго-западе, длина береговой линии 955 километров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Температура воды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подвержена значительным широтным изменениям, наиболее отчетливо выраженным в зимний период, когда температура изменяется от 0 — 0,5 °C у кромки льда на севере моря до 10 — 11 °C на юге, то есть разность температуры воды составляет около 10 °C. Для мелководных районов с глубинами менее 25 м годовая амплитуда может достигать 25 — 26 °C. 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 среднем температура воды у западного побережья на 1 — 2 °C выше, 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чем у восточного, а в открытом море температура воды выше, чем у побережий на 2 — 4 °C.</w:t>
      </w:r>
      <w:proofErr w:type="gramEnd"/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Климат Каспийского моря</w:t>
      </w:r>
      <w:r w:rsidRPr="00132644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— континентальный в северной части, умеренный в средней части и субтропический в южной части. В зимний период среднемесячная температура Каспия изменяется от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?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8 ?10 в северной части до +8 — +10 в южной части, в летний период — от +24 — +25 в северной части до +26 — +27 в южной части. Максимальная температура зафиксирована на восточном побережье — 44 градуса.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5381625" cy="3238500"/>
            <wp:effectExtent l="19050" t="0" r="9525" b="0"/>
            <wp:docPr id="9" name="Рисунок 9" descr="hello_html_m1620a5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620a5dd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Животный мир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Животный мир Каспия представлен 1809 видами, из которых 415 относятся к позвоночным. В Каспийском море зарегистрирован 101 вид рыб, в нём же сосредоточено большинство мировых запасов осетровых, а также таких </w:t>
      </w: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 xml:space="preserve">пресноводных рыб, как вобла, сазан, судак. 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Каспийское море — среда обитания таких рыб, как карп, кефаль, килька, кутум, лещ, лосось, окунь, щука.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В Каспийском море также обитает морское млекопитающее — Каспийский тюлень.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1762125" cy="2419350"/>
            <wp:effectExtent l="19050" t="0" r="9525" b="0"/>
            <wp:docPr id="10" name="Рисунок 10" descr="hello_html_5b9909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b9909a3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1990725" cy="2419350"/>
            <wp:effectExtent l="19050" t="0" r="9525" b="0"/>
            <wp:docPr id="11" name="Рисунок 11" descr="hello_html_m312f0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12f088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2181225" cy="2419350"/>
            <wp:effectExtent l="19050" t="0" r="9525" b="0"/>
            <wp:docPr id="12" name="Рисунок 12" descr="hello_html_1e807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1e80787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2695575" cy="3514725"/>
            <wp:effectExtent l="19050" t="0" r="9525" b="0"/>
            <wp:docPr id="13" name="Рисунок 13" descr="hello_html_54e8ef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54e8ef22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3124200" cy="3514725"/>
            <wp:effectExtent l="19050" t="0" r="0" b="0"/>
            <wp:docPr id="14" name="Рисунок 14" descr="hello_html_m42b299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2b2996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Растительный мир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Растительный мир Каспийского моря и его побережья представлен 728 видами. Из растений в Каспийском море преобладают водоросли — синезелёные, диатомовые, красные, бурые, харовые и другие, 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из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цветковых — зостера и руппия. По происхождению флора относится преимущественно к неогеновому возрасту, однако некоторые растения были занесены в Каспийское море человеком сознательно либо на днищах судов.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2790825" cy="2381250"/>
            <wp:effectExtent l="19050" t="0" r="9525" b="0"/>
            <wp:docPr id="15" name="Рисунок 15" descr="hello_html_96ad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96ad399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>
            <wp:extent cx="2914650" cy="2381250"/>
            <wp:effectExtent l="19050" t="0" r="0" b="0"/>
            <wp:docPr id="16" name="Рисунок 16" descr="hello_html_m56e5f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56e5fb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Добыча нефти и газа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В Каспийском море разрабатывается множество месторождений нефти и газа. Доказанные ресурсы нефти в Каспийском море составляют около 10 миллиардов тонн, общие ресурсы нефти и газоконденсата оцениваются в 18 — 20 миллиардов тонн.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Нефтедобыча в Каспийском море началась в 1820 году, когда на Апшеронском шельфе была пробурена первая нефтяная скважина. Во второй половине XIX века началась добыча нефти в промышленных объёмах на Апшеронском полуострове, затем — и на других территориях.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Помимо добычи нефти и газа, на побережье Каспийского моря и каспийском шельфе ведется также добыча соли, известняка, камня, песка, глины.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32644">
        <w:rPr>
          <w:rFonts w:ascii="Arial" w:eastAsia="Times New Roman" w:hAnsi="Arial" w:cs="Arial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667375" cy="2152650"/>
            <wp:effectExtent l="19050" t="0" r="9525" b="0"/>
            <wp:docPr id="17" name="Рисунок 17" descr="hello_html_m334baf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34baf20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Экологические проблемы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Экологические проблемы Каспийского моря связаны с загрязнением вод в результате добычи и транспортировки нефти на континентальном шельфе, поступлением загрязняющих веществ из Волги и других рек, впадающих в Каспийское море, жизнедеятельностью прибрежных городов, а также затоплением отдельных объектов в связи с повышением уровня Каспийского моря. Хищническая добыча осетровых и их икры, разгул браконьерства приводят к снижению численности осетровых и к вынужденным ограничениям на их добычу и экспорт.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IV. Обобщение по теме: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Самое крупное озеро планеты - Каспийское море, располагается на границе двух частей Евроазиатского материка, на широкой материковой депрессии. Одновременно Каспий является самым большим закрытым природным водоемом нашей планеты.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Самые древние материалы о Каспийском море встречаются на ассурийских глиняных посудах. Согласно этим </w:t>
      </w: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lastRenderedPageBreak/>
        <w:t xml:space="preserve">надписям, оно называлось Южным морем. В трудах греческого историка и географа Гекатея Милетского (VI век 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до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 н.э.) это море упоминается как Каспий и Гиркан. Первый этноним связан с названием племени Каспи, проживавшего в то время на юго-западных берегах моря, на территории современного Азербайджана. Второе название происходит от названия страны Гиркан (по-персидски - страна волков), 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народ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 которого проживал на юго-восточном окраине Каспия. Два этих названия употребляет в своих трудах и Геродот (V век 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до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 н.э.). Позже древние авторы, наряду с этими названиями, используют этнонимы Албан (связано с этнонимами албанов), Джошгун и Гиркан. 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В древнерусских письменных памятниках Каспийское море упоминается как Синее (взято у турков-монголов), Хорезмское (связано с Хорезмским государством, расположенным в нижней долине реки Амударья, территория которого доходило до Каспийского моря), Хвалынское, Дербентское море и др.</w:t>
      </w:r>
      <w:proofErr w:type="gramEnd"/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Проживавшие вокруг моря народы также по-своему называли Каспий. Например, русские - Хвалынское, татары - Аг дениз (Белое море), турки - Кичик дениз (Малое море), китайцы - 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Си-Хай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 (Западное море). Посол Венецианской Республики в Иране А.Контарини (1474-1477 гг.) называл его Бакинским морем. В Росси название Каспий появилось в начале XVI века. В других прикаспийских странах этот природный водоем называли следующим образом: в Азербайджане - Хазар данизи (хазары - тюркоязычная нация, жили в V - X веках на северо-западных берегах моря), в Иране - Мазандаранское море, в Казахстане и Туркмении - Каспийское море. В целом, во все времена различные народы дали морю около 70 названий.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Волны во время сильных штормов и порывов норда достигают высоты 10 - 12 метров. На севере вода почти пресная, что объясняется влиянием Волги (1 - 2 промели). На юго-востоке вода наиболее солёная (14 промели). Объём </w:t>
      </w: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lastRenderedPageBreak/>
        <w:t>воды в море - 75 тыс. км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2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. Каспийское море питается водами больших и малых рек: 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Волги, Урала, Куры, Аракса, Терека, Самура, Сулака и других. 82% воды, стекающей в море приходится на долю Волги.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 Каспий тянется с севера на юг на протяжении 1200 км при ширине 300 км. Средняя глубина моря 180 м.; наибольшая в Ленкоранской впадине - 1020 м.; наименьшая - на севере - 5 м. Береговая линия Каспийского моря (длиной 6000 км) от Самура до Апшеронского полуострова слабо изрезана. На берегах Апшерона, Мангышлака и Красноводска (Туркмен Баши) находятся заливы и бухты. 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Южнее, вдоль извилистой береговой линии, расположены Бакинская Бухта, Кызылагачский залив, Шихово и Куринская коса.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 Нефтяники Азербайджана используют мелководье Каспия для добычи нефти и газа. Их руками создан единственный город на воде, город на сваях, "Нефт Дашлары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"(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"Нефтяные камни"). Большинство островов и полуостровов расположены вдоль береговой линии и образуют два архипелага: Апшеронский (на востоке Апшеронского полуострова) и Бакинский (на юге полуострова вдоль восточного берега моря). Апшеронский архипелаг включает острова Жилой и др. Остров Артем соединен с сушей автомобильной, пешеходной и железнодорожной дамбой. Бакинский Архипелаг объединяет острова Песчаный, Бёюк Зира, Наргин (Даш Зира), Хара Зира, Гиль, Карасу, Сенги-Мугань (Свинной), Дуванный, Булла, Лось и др. Большинство островов образованны путем извержения подводных грязевых вулканов. На многих из них добывают нефть и газ.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6F4839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lastRenderedPageBreak/>
        <w:t>V. Приложение (презентация)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V1. Закрепление урока: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Цель нашего урока сегодня, было что Каспий это- Жемчужина Дагестана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,ч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то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Каспийское море — самое большое озеро на Земле, расположенное на стыке Европы и Азии, называемое морем из-за его размеров. Каспийское море представляет собой бессточное озеро, и вода в нём солёная, от 0,05 % близ устья Волги до от 11—13 % на юго-востоке</w:t>
      </w:r>
      <w:proofErr w:type="gramStart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.Д</w:t>
      </w:r>
      <w:proofErr w:type="gramEnd"/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агестан - жемчужина Каспия у подножия Кавказских гор. Это поистине поражающее своей красотой место.</w:t>
      </w:r>
      <w:r w:rsidRPr="00132644">
        <w:rPr>
          <w:rFonts w:ascii="Times New Roman" w:eastAsia="Times New Roman" w:hAnsi="Times New Roman" w:cs="Times New Roman"/>
          <w:color w:val="414141"/>
          <w:sz w:val="36"/>
          <w:szCs w:val="36"/>
        </w:rPr>
        <w:t> </w:t>
      </w: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Каспийское море - величайшее в мире бессточное озеро, на границе Европы и Азии, названное морем за величину (371 тыс. км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2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) и солёность воды.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Считается, что Каспийское море, по крайней </w:t>
      </w:r>
      <w:proofErr w:type="gramStart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>мере</w:t>
      </w:r>
      <w:proofErr w:type="gramEnd"/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 его Южно-Каспийская котловина, является остатком процесса схлопывания океана Тетис. Иногда Каспийское море рассматривают как тыловой бассейн Тетиса. Отсюда естественно предположить, что где-то в регионе Каспийского моря должны располагаться остатки палеозон субдукции. Наличие таких палеозон определяло развитие региона в геологическом прошлом и, видимо, в значительной степени оказывает влияние на его современную структуру, режим сейсмичности и на расположение месторождений полезных ископаемых.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t xml:space="preserve">В отличие от других морей уровень воды в Каспийском море часто меняется. Причиной тому является засушливый климат, вызывающий интенсивное испарение, тектоническое опускание в южной части моря, а также сооружение крупных водохранилищ на реках, впадающих в </w:t>
      </w: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lastRenderedPageBreak/>
        <w:t>море, широкое использование речных вод, впадающих в Каспийское море, для орошения. Уровень Каспийского моря на 28 м. ниже уровня мирового океана. </w:t>
      </w:r>
      <w:r w:rsidRPr="0055765D">
        <w:rPr>
          <w:rFonts w:ascii="Times New Roman" w:eastAsia="Times New Roman" w:hAnsi="Times New Roman" w:cs="Times New Roman"/>
          <w:color w:val="414141"/>
          <w:sz w:val="36"/>
          <w:szCs w:val="36"/>
        </w:rPr>
        <w:br/>
        <w:t>В геологическом прошлом посредством северных морей и Кума-Манычской впадины существовала связь между Каспийским и Черным морями.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В народе говорят: « Отечество славлю, которое есть и трижды которое будет». Прославляйте и любите Родину!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Ребята, вам понравился урок?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Настроение, какое у вас?</w:t>
      </w:r>
    </w:p>
    <w:p w:rsidR="00A531ED" w:rsidRPr="0055765D" w:rsidRDefault="00A531ED" w:rsidP="00A5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55765D">
        <w:rPr>
          <w:rFonts w:ascii="Times New Roman" w:eastAsia="Times New Roman" w:hAnsi="Times New Roman" w:cs="Times New Roman"/>
          <w:color w:val="000000"/>
          <w:sz w:val="36"/>
          <w:szCs w:val="36"/>
        </w:rPr>
        <w:t>Оцениваю учащихся.</w:t>
      </w: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Pr="00281BA8" w:rsidRDefault="00A531ED" w:rsidP="00A531ED">
      <w:pPr>
        <w:rPr>
          <w:lang w:val="en-US"/>
        </w:rPr>
      </w:pPr>
    </w:p>
    <w:p w:rsidR="00A531ED" w:rsidRPr="00281BA8" w:rsidRDefault="00A531ED" w:rsidP="00A531ED">
      <w:pPr>
        <w:rPr>
          <w:lang w:val="en-US"/>
        </w:rPr>
      </w:pPr>
    </w:p>
    <w:p w:rsidR="00A531ED" w:rsidRPr="00281BA8" w:rsidRDefault="00A531ED" w:rsidP="00A531ED">
      <w:pPr>
        <w:rPr>
          <w:lang w:val="en-US"/>
        </w:rPr>
      </w:pPr>
    </w:p>
    <w:p w:rsidR="00A531ED" w:rsidRPr="00281BA8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618680"/>
            <wp:effectExtent l="19050" t="0" r="3175" b="0"/>
            <wp:docPr id="37" name="Рисунок 37" descr="F:\приложение к уроку Каспий-жемчужина Дагестана\растительность(5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приложение к уроку Каспий-жемчужина Дагестана\растительность(5)\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  <w:r w:rsidRPr="00281BA8">
        <w:rPr>
          <w:noProof/>
        </w:rPr>
        <w:lastRenderedPageBreak/>
        <w:drawing>
          <wp:inline distT="0" distB="0" distL="0" distR="0">
            <wp:extent cx="5940425" cy="4336077"/>
            <wp:effectExtent l="19050" t="0" r="3175" b="0"/>
            <wp:docPr id="22" name="Рисунок 35" descr="F:\приложение к уроку Каспий-жемчужина Дагестана\растительность(5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приложение к уроку Каспий-жемчужина Дагестана\растительность(5)\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tabs>
          <w:tab w:val="left" w:pos="4125"/>
        </w:tabs>
        <w:rPr>
          <w:lang w:val="en-US"/>
        </w:rPr>
      </w:pPr>
    </w:p>
    <w:p w:rsidR="00A531ED" w:rsidRDefault="00A531ED" w:rsidP="00A531ED">
      <w:pPr>
        <w:tabs>
          <w:tab w:val="left" w:pos="4125"/>
        </w:tabs>
        <w:rPr>
          <w:lang w:val="en-US"/>
        </w:rPr>
      </w:pPr>
    </w:p>
    <w:p w:rsidR="00A531ED" w:rsidRDefault="00A531ED" w:rsidP="00A531ED">
      <w:pPr>
        <w:tabs>
          <w:tab w:val="left" w:pos="4125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8" name="Рисунок 38" descr="F:\приложение к уроку Каспий-жемчужина Дагестана\растительность(5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приложение к уроку Каспий-жемчужина Дагестана\растительность(5)\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8C65C7" w:rsidRDefault="00A531ED" w:rsidP="00A531ED">
      <w:pPr>
        <w:rPr>
          <w:lang w:val="en-US"/>
        </w:rPr>
      </w:pPr>
    </w:p>
    <w:p w:rsidR="00A531ED" w:rsidRPr="008C65C7" w:rsidRDefault="00A531ED" w:rsidP="00A531ED">
      <w:pPr>
        <w:rPr>
          <w:lang w:val="en-US"/>
        </w:rPr>
      </w:pPr>
    </w:p>
    <w:p w:rsidR="00A531ED" w:rsidRPr="008C65C7" w:rsidRDefault="00A531ED" w:rsidP="00A531ED">
      <w:pPr>
        <w:rPr>
          <w:lang w:val="en-US"/>
        </w:rPr>
      </w:pPr>
    </w:p>
    <w:p w:rsidR="00A531ED" w:rsidRPr="008C65C7" w:rsidRDefault="00A531ED" w:rsidP="00A531ED">
      <w:pPr>
        <w:rPr>
          <w:lang w:val="en-US"/>
        </w:rPr>
      </w:pPr>
    </w:p>
    <w:p w:rsidR="00A531ED" w:rsidRPr="008C65C7" w:rsidRDefault="00A531ED" w:rsidP="00A531ED">
      <w:pPr>
        <w:rPr>
          <w:lang w:val="en-US"/>
        </w:rPr>
      </w:pPr>
    </w:p>
    <w:p w:rsidR="00A531ED" w:rsidRPr="008C65C7" w:rsidRDefault="00A531ED" w:rsidP="00A531ED">
      <w:pPr>
        <w:rPr>
          <w:lang w:val="en-US"/>
        </w:rPr>
      </w:pPr>
    </w:p>
    <w:p w:rsidR="00A531ED" w:rsidRPr="008C65C7" w:rsidRDefault="00A531ED" w:rsidP="00A531ED">
      <w:pPr>
        <w:rPr>
          <w:lang w:val="en-US"/>
        </w:rPr>
      </w:pPr>
    </w:p>
    <w:p w:rsidR="00A531ED" w:rsidRPr="008C65C7" w:rsidRDefault="00A531ED" w:rsidP="00A531ED">
      <w:pPr>
        <w:rPr>
          <w:lang w:val="en-US"/>
        </w:rPr>
      </w:pPr>
    </w:p>
    <w:p w:rsidR="00A531ED" w:rsidRPr="008C65C7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lang w:val="en-US"/>
        </w:rPr>
        <w:tab/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000500"/>
            <wp:effectExtent l="19050" t="0" r="3175" b="0"/>
            <wp:docPr id="40" name="Рисунок 40" descr="F:\приложение к уроку Каспий-жемчужина Дагестана\растительность(5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приложение к уроку Каспий-жемчужина Дагестана\растительность(5)\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40425" cy="3960283"/>
            <wp:effectExtent l="19050" t="0" r="3175" b="0"/>
            <wp:docPr id="39" name="Рисунок 39" descr="F:\приложение к уроку Каспий-жемчужина Дагестана\растительность(5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приложение к уроку Каспий-жемчужина Дагестана\растительность(5)\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40425" cy="4453927"/>
            <wp:effectExtent l="19050" t="0" r="3175" b="0"/>
            <wp:docPr id="41" name="Рисунок 41" descr="F:\приложение к уроку Каспий-жемчужина Дагестана\растительность(5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приложение к уроку Каспий-жемчужина Дагестана\растительность(5)\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2" name="Рисунок 42" descr="F:\приложение к уроку Каспий-жемчужина Дагестана\растительность(5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приложение к уроку Каспий-жемчужина Дагестана\растительность(5)\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40425" cy="4199266"/>
            <wp:effectExtent l="19050" t="0" r="3175" b="0"/>
            <wp:docPr id="43" name="Рисунок 43" descr="F:\приложение к уроку Каспий-жемчужина Дагестана\растительность(5)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приложение к уроку Каспий-жемчужина Дагестана\растительность(5)\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ind w:left="-567"/>
        <w:rPr>
          <w:lang w:val="en-US"/>
        </w:rPr>
      </w:pPr>
      <w:r>
        <w:rPr>
          <w:noProof/>
        </w:rPr>
        <w:drawing>
          <wp:inline distT="0" distB="0" distL="0" distR="0">
            <wp:extent cx="6438900" cy="4962525"/>
            <wp:effectExtent l="19050" t="0" r="0" b="0"/>
            <wp:docPr id="44" name="Рисунок 44" descr="F:\приложение к уроку Каспий-жемчужина Дагестана\растительность(5)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приложение к уроку Каспий-жемчужина Дагестана\растительность(5)\1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3957808"/>
            <wp:effectExtent l="19050" t="0" r="3175" b="0"/>
            <wp:docPr id="45" name="Рисунок 45" descr="F:\приложение к уроку Каспий-жемчужина Дагестана\растительность(5)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приложение к уроку Каспий-жемчужина Дагестана\растительность(5)\1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40425" cy="4094324"/>
            <wp:effectExtent l="19050" t="0" r="3175" b="0"/>
            <wp:docPr id="46" name="Рисунок 46" descr="F:\приложение к уроку Каспий-жемчужина Дагестана\растительность(5)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приложение к уроку Каспий-жемчужина Дагестана\растительность(5)\1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600700" cy="3571875"/>
            <wp:effectExtent l="19050" t="0" r="0" b="0"/>
            <wp:docPr id="47" name="Рисунок 47" descr="F:\приложение к уроку Каспий-жемчужина Дагестана\растительность(5)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приложение к уроку Каспий-жемчужина Дагестана\растительность(5)\13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40425" cy="3960283"/>
            <wp:effectExtent l="19050" t="0" r="3175" b="0"/>
            <wp:docPr id="48" name="Рисунок 48" descr="F:\приложение к уроку Каспий-жемчужина Дагестана\растительность(5)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приложение к уроку Каспий-жемчужина Дагестана\растительность(5)\15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40425" cy="3807272"/>
            <wp:effectExtent l="19050" t="0" r="3175" b="0"/>
            <wp:docPr id="49" name="Рисунок 49" descr="F:\приложение к уроку Каспий-жемчужина Дагестана\растительность(5)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приложение к уроку Каспий-жемчужина Дагестана\растительность(5)\16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40425" cy="4377969"/>
            <wp:effectExtent l="19050" t="0" r="3175" b="0"/>
            <wp:docPr id="50" name="Рисунок 50" descr="F:\приложение к уроку Каспий-жемчужина Дагестана\растительность(5)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приложение к уроку Каспий-жемчужина Дагестана\растительность(5)\17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rPr>
          <w:lang w:val="en-US"/>
        </w:rPr>
      </w:pPr>
    </w:p>
    <w:p w:rsidR="00A531ED" w:rsidRDefault="00A531ED" w:rsidP="00A531ED">
      <w:pPr>
        <w:tabs>
          <w:tab w:val="left" w:pos="5805"/>
        </w:tabs>
        <w:ind w:left="-567"/>
        <w:rPr>
          <w:lang w:val="en-US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51" name="Рисунок 51" descr="F:\приложение к уроку Каспий-жемчужина Дагестана\растительность(5)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:\приложение к уроку Каспий-жемчужина Дагестана\растительность(5)\19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735270" w:rsidRDefault="00A531ED" w:rsidP="00A531ED">
      <w:pPr>
        <w:rPr>
          <w:lang w:val="en-US"/>
        </w:rPr>
      </w:pPr>
    </w:p>
    <w:p w:rsidR="00A531ED" w:rsidRPr="00735270" w:rsidRDefault="00A531ED" w:rsidP="00A531ED">
      <w:pPr>
        <w:rPr>
          <w:lang w:val="en-US"/>
        </w:rPr>
      </w:pPr>
    </w:p>
    <w:p w:rsidR="00A531ED" w:rsidRPr="00735270" w:rsidRDefault="00A531ED" w:rsidP="00A531ED">
      <w:pPr>
        <w:rPr>
          <w:lang w:val="en-US"/>
        </w:rPr>
      </w:pPr>
    </w:p>
    <w:p w:rsidR="00A531ED" w:rsidRPr="00735270" w:rsidRDefault="00A531ED" w:rsidP="00A531ED">
      <w:pPr>
        <w:rPr>
          <w:lang w:val="en-US"/>
        </w:rPr>
      </w:pPr>
    </w:p>
    <w:p w:rsidR="00A531ED" w:rsidRPr="00735270" w:rsidRDefault="00A531ED" w:rsidP="00A531ED">
      <w:pPr>
        <w:rPr>
          <w:lang w:val="en-US"/>
        </w:rPr>
      </w:pPr>
    </w:p>
    <w:p w:rsidR="00A531ED" w:rsidRPr="00735270" w:rsidRDefault="00A531ED" w:rsidP="00A531ED">
      <w:pPr>
        <w:rPr>
          <w:lang w:val="en-US"/>
        </w:rPr>
      </w:pPr>
    </w:p>
    <w:p w:rsidR="00A531ED" w:rsidRPr="00735270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4098893"/>
            <wp:effectExtent l="19050" t="0" r="3175" b="0"/>
            <wp:docPr id="52" name="Рисунок 52" descr="F:\приложение к уроку Каспий-жемчужина Дагестана\каспийское мор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:\приложение к уроку Каспий-жемчужина Дагестана\каспийское море\1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2803138"/>
            <wp:effectExtent l="19050" t="0" r="3175" b="0"/>
            <wp:docPr id="53" name="Рисунок 53" descr="F:\приложение к уроку Каспий-жемчужина Дагестана\каспийское мор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:\приложение к уроку Каспий-жемчужина Дагестана\каспийское море\2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3944442"/>
            <wp:effectExtent l="19050" t="0" r="3175" b="0"/>
            <wp:docPr id="54" name="Рисунок 54" descr="F:\приложение к уроку Каспий-жемчужина Дагестана\каспийское мор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F:\приложение к уроку Каспий-жемчужина Дагестана\каспийское море\3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3697694"/>
            <wp:effectExtent l="19050" t="0" r="3175" b="0"/>
            <wp:docPr id="55" name="Рисунок 55" descr="F:\приложение к уроку Каспий-жемчужина Дагестана\каспийское мор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:\приложение к уроку Каспий-жемчужина Дагестана\каспийское море\4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3553099"/>
            <wp:effectExtent l="19050" t="0" r="3175" b="0"/>
            <wp:docPr id="56" name="Рисунок 56" descr="F:\приложение к уроку Каспий-жемчужина Дагестана\каспийское мор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:\приложение к уроку Каспий-жемчужина Дагестана\каспийское море\5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715000" cy="3810000"/>
            <wp:effectExtent l="19050" t="0" r="0" b="0"/>
            <wp:docPr id="57" name="Рисунок 57" descr="F:\приложение к уроку Каспий-жемчужина Дагестана\каспийское мор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:\приложение к уроку Каспий-жемчужина Дагестана\каспийское море\6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3542455"/>
            <wp:effectExtent l="19050" t="0" r="3175" b="0"/>
            <wp:docPr id="58" name="Рисунок 58" descr="F:\приложение к уроку Каспий-жемчужина Дагестана\каспийское мор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:\приложение к уроку Каспий-жемчужина Дагестана\каспийское море\7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Pr="00657B20" w:rsidRDefault="00A531ED" w:rsidP="00A531ED">
      <w:pPr>
        <w:jc w:val="center"/>
        <w:rPr>
          <w:b/>
          <w:lang w:val="en-US"/>
        </w:rPr>
      </w:pPr>
      <w:r w:rsidRPr="00657B20">
        <w:rPr>
          <w:b/>
          <w:noProof/>
        </w:rPr>
        <w:lastRenderedPageBreak/>
        <w:drawing>
          <wp:inline distT="0" distB="0" distL="0" distR="0">
            <wp:extent cx="5940425" cy="3334376"/>
            <wp:effectExtent l="19050" t="0" r="3175" b="0"/>
            <wp:docPr id="23" name="Рисунок 59" descr="F:\приложение к уроку Каспий-жемчужина Дагестана\животный мир(4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:\приложение к уроку Каспий-жемчужина Дагестана\животный мир(4)\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0" name="Рисунок 60" descr="F:\приложение к уроку Каспий-жемчужина Дагестана\животный мир(4)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:\приложение к уроку Каспий-жемчужина Дагестана\животный мир(4)\9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4762500" cy="3505200"/>
            <wp:effectExtent l="19050" t="0" r="0" b="0"/>
            <wp:docPr id="61" name="Рисунок 61" descr="F:\приложение к уроку Каспий-жемчужина Дагестана\животный мир(4)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:\приложение к уроку Каспий-жемчужина Дагестана\животный мир(4)\10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5940425" cy="3259808"/>
            <wp:effectExtent l="19050" t="0" r="3175" b="0"/>
            <wp:docPr id="62" name="Рисунок 62" descr="F:\приложение к уроку Каспий-жемчужина Дагестана\животный мир(4)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:\приложение к уроку Каспий-жемчужина Дагестана\животный мир(4)\11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5940425" cy="4054340"/>
            <wp:effectExtent l="19050" t="0" r="3175" b="0"/>
            <wp:docPr id="63" name="Рисунок 63" descr="F:\приложение к уроку Каспий-жемчужина Дагестана\животный мир(4)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:\приложение к уроку Каспий-жемчужина Дагестана\животный мир(4)\12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</w:p>
    <w:p w:rsidR="00A531ED" w:rsidRDefault="00A531ED" w:rsidP="00A531ED">
      <w:pPr>
        <w:jc w:val="center"/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940425" cy="3960283"/>
            <wp:effectExtent l="19050" t="0" r="3175" b="0"/>
            <wp:docPr id="64" name="Рисунок 64" descr="F:\приложение к уроку Каспий-жемчужина Дагестана\животный мир(4)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F:\приложение к уроку Каспий-жемчужина Дагестана\животный мир(4)\13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B27353" w:rsidRDefault="00A531ED" w:rsidP="00A531ED">
      <w:pPr>
        <w:rPr>
          <w:lang w:val="en-US"/>
        </w:rPr>
      </w:pPr>
    </w:p>
    <w:p w:rsidR="00A531ED" w:rsidRPr="00B27353" w:rsidRDefault="00A531ED" w:rsidP="00A531ED">
      <w:pPr>
        <w:rPr>
          <w:lang w:val="en-US"/>
        </w:rPr>
      </w:pPr>
    </w:p>
    <w:p w:rsidR="00A531ED" w:rsidRPr="00B27353" w:rsidRDefault="00A531ED" w:rsidP="00A531ED">
      <w:pPr>
        <w:rPr>
          <w:lang w:val="en-US"/>
        </w:rPr>
      </w:pPr>
    </w:p>
    <w:p w:rsidR="00A531ED" w:rsidRPr="00B27353" w:rsidRDefault="00A531ED" w:rsidP="00A531ED">
      <w:pPr>
        <w:rPr>
          <w:lang w:val="en-US"/>
        </w:rPr>
      </w:pPr>
    </w:p>
    <w:p w:rsidR="00A531ED" w:rsidRPr="00B27353" w:rsidRDefault="00A531ED" w:rsidP="00A531ED">
      <w:pPr>
        <w:rPr>
          <w:lang w:val="en-US"/>
        </w:rPr>
      </w:pPr>
    </w:p>
    <w:p w:rsidR="00A531ED" w:rsidRPr="00B27353" w:rsidRDefault="00A531ED" w:rsidP="00A531ED">
      <w:pPr>
        <w:rPr>
          <w:lang w:val="en-US"/>
        </w:rPr>
      </w:pPr>
    </w:p>
    <w:p w:rsidR="00A531ED" w:rsidRPr="00B27353" w:rsidRDefault="00A531ED" w:rsidP="00A531ED">
      <w:pPr>
        <w:rPr>
          <w:lang w:val="en-US"/>
        </w:rPr>
      </w:pPr>
    </w:p>
    <w:p w:rsidR="00A531ED" w:rsidRPr="00B27353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3600" cy="4667250"/>
            <wp:effectExtent l="19050" t="0" r="0" b="0"/>
            <wp:docPr id="65" name="Рисунок 65" descr="F:\приложение к уроку Каспий-жемчужина Дагестана\животный мир(4)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F:\приложение к уроку Каспий-жемчужина Дагестана\животный мир(4)\15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7C065D" w:rsidRDefault="00A531ED" w:rsidP="00A531ED">
      <w:pPr>
        <w:rPr>
          <w:lang w:val="en-US"/>
        </w:rPr>
      </w:pPr>
    </w:p>
    <w:p w:rsidR="00A531ED" w:rsidRPr="007C065D" w:rsidRDefault="00A531ED" w:rsidP="00A531ED">
      <w:pPr>
        <w:rPr>
          <w:lang w:val="en-US"/>
        </w:rPr>
      </w:pPr>
    </w:p>
    <w:p w:rsidR="00A531ED" w:rsidRPr="007C065D" w:rsidRDefault="00A531ED" w:rsidP="00A531ED">
      <w:pPr>
        <w:rPr>
          <w:lang w:val="en-US"/>
        </w:rPr>
      </w:pPr>
    </w:p>
    <w:p w:rsidR="00A531ED" w:rsidRPr="007C065D" w:rsidRDefault="00A531ED" w:rsidP="00A531ED">
      <w:pPr>
        <w:rPr>
          <w:lang w:val="en-US"/>
        </w:rPr>
      </w:pPr>
    </w:p>
    <w:p w:rsidR="00A531ED" w:rsidRPr="007C065D" w:rsidRDefault="00A531ED" w:rsidP="00A531ED">
      <w:pPr>
        <w:rPr>
          <w:lang w:val="en-US"/>
        </w:rPr>
      </w:pPr>
    </w:p>
    <w:p w:rsidR="00A531ED" w:rsidRPr="007C065D" w:rsidRDefault="00A531ED" w:rsidP="00A531ED">
      <w:pPr>
        <w:rPr>
          <w:lang w:val="en-US"/>
        </w:rPr>
      </w:pPr>
    </w:p>
    <w:p w:rsidR="00A531ED" w:rsidRPr="007C065D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6587271"/>
            <wp:effectExtent l="19050" t="0" r="3175" b="0"/>
            <wp:docPr id="67" name="Рисунок 67" descr="F:\приложение к уроку Каспий-жемчужина Дагестана\животный мир(4)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F:\приложение к уроку Каспий-жемчужина Дагестана\животный мир(4)\17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8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956416"/>
            <wp:effectExtent l="19050" t="0" r="3175" b="0"/>
            <wp:docPr id="66" name="Рисунок 66" descr="F:\приложение к уроку Каспий-жемчужина Дагестана\животный мир(4)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F:\приложение к уроку Каспий-жемчужина Дагестана\животный мир(4)\16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Pr="004055D5" w:rsidRDefault="00A531ED" w:rsidP="00A531ED">
      <w:pPr>
        <w:rPr>
          <w:lang w:val="en-US"/>
        </w:rPr>
      </w:pPr>
    </w:p>
    <w:p w:rsidR="00A531ED" w:rsidRPr="004055D5" w:rsidRDefault="00A531ED" w:rsidP="00A531ED">
      <w:pPr>
        <w:rPr>
          <w:lang w:val="en-US"/>
        </w:rPr>
      </w:pPr>
    </w:p>
    <w:p w:rsidR="00A531ED" w:rsidRPr="004055D5" w:rsidRDefault="00A531ED" w:rsidP="00A531ED">
      <w:pPr>
        <w:rPr>
          <w:lang w:val="en-US"/>
        </w:rPr>
      </w:pPr>
    </w:p>
    <w:p w:rsidR="00A531ED" w:rsidRPr="004055D5" w:rsidRDefault="00A531ED" w:rsidP="00A531ED">
      <w:pPr>
        <w:rPr>
          <w:lang w:val="en-US"/>
        </w:rPr>
      </w:pPr>
    </w:p>
    <w:p w:rsidR="00A531ED" w:rsidRPr="004055D5" w:rsidRDefault="00A531ED" w:rsidP="00A531ED">
      <w:pPr>
        <w:rPr>
          <w:lang w:val="en-US"/>
        </w:rPr>
      </w:pPr>
    </w:p>
    <w:p w:rsidR="00A531ED" w:rsidRPr="004055D5" w:rsidRDefault="00A531ED" w:rsidP="00A531ED">
      <w:pPr>
        <w:rPr>
          <w:lang w:val="en-US"/>
        </w:rPr>
      </w:pPr>
    </w:p>
    <w:p w:rsidR="00A531ED" w:rsidRPr="004055D5" w:rsidRDefault="00A531ED" w:rsidP="00A531ED">
      <w:pPr>
        <w:rPr>
          <w:lang w:val="en-US"/>
        </w:rPr>
      </w:pPr>
    </w:p>
    <w:p w:rsidR="00A531ED" w:rsidRPr="004055D5" w:rsidRDefault="00A531ED" w:rsidP="00A531ED">
      <w:pPr>
        <w:rPr>
          <w:lang w:val="en-US"/>
        </w:rPr>
      </w:pPr>
    </w:p>
    <w:p w:rsidR="00A531ED" w:rsidRPr="004055D5" w:rsidRDefault="00A531ED" w:rsidP="00A531ED">
      <w:pPr>
        <w:rPr>
          <w:lang w:val="en-US"/>
        </w:rPr>
      </w:pP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041506"/>
            <wp:effectExtent l="19050" t="0" r="3175" b="0"/>
            <wp:docPr id="68" name="Рисунок 68" descr="F:\приложение к уроку Каспий-жемчужина Дагестана\животный мир(4)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F:\приложение к уроку Каспий-жемчужина Дагестана\животный мир(4)\19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3695700"/>
            <wp:effectExtent l="19050" t="0" r="3175" b="0"/>
            <wp:docPr id="69" name="Рисунок 69" descr="F:\приложение к уроку Каспий-жемчужина Дагестана\животный мир(4)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F:\приложение к уроку Каспий-жемчужина Дагестана\животный мир(4)\20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center"/>
        <w:rPr>
          <w:lang w:val="en-US"/>
        </w:rPr>
      </w:pPr>
    </w:p>
    <w:p w:rsidR="00A531ED" w:rsidRDefault="00A531ED" w:rsidP="00A531ED">
      <w:pPr>
        <w:jc w:val="center"/>
        <w:rPr>
          <w:lang w:val="en-US"/>
        </w:rPr>
      </w:pPr>
    </w:p>
    <w:p w:rsidR="00805396" w:rsidRDefault="00805396" w:rsidP="00A531ED">
      <w:pPr>
        <w:jc w:val="center"/>
        <w:rPr>
          <w:lang w:val="en-US"/>
        </w:rPr>
      </w:pPr>
    </w:p>
    <w:p w:rsidR="00805396" w:rsidRDefault="00805396" w:rsidP="00A531ED">
      <w:pPr>
        <w:jc w:val="center"/>
        <w:rPr>
          <w:lang w:val="en-US"/>
        </w:rPr>
      </w:pPr>
    </w:p>
    <w:p w:rsidR="00805396" w:rsidRDefault="00805396" w:rsidP="00A531ED">
      <w:pPr>
        <w:jc w:val="center"/>
        <w:rPr>
          <w:lang w:val="en-US"/>
        </w:rPr>
      </w:pPr>
    </w:p>
    <w:p w:rsidR="00805396" w:rsidRDefault="00805396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D30985" w:rsidRDefault="00D30985" w:rsidP="00A531ED">
      <w:pPr>
        <w:jc w:val="center"/>
        <w:rPr>
          <w:lang w:val="en-US"/>
        </w:rPr>
      </w:pPr>
    </w:p>
    <w:p w:rsidR="00A531ED" w:rsidRPr="00805396" w:rsidRDefault="00805396" w:rsidP="00805396">
      <w:pPr>
        <w:rPr>
          <w:b/>
          <w:sz w:val="36"/>
        </w:rPr>
      </w:pPr>
      <w:r>
        <w:rPr>
          <w:b/>
          <w:sz w:val="36"/>
        </w:rPr>
        <w:t xml:space="preserve">                            </w:t>
      </w:r>
      <w:r w:rsidRPr="00805396">
        <w:rPr>
          <w:b/>
          <w:sz w:val="36"/>
        </w:rPr>
        <w:t>Конкурс «Чистая планета»</w:t>
      </w:r>
    </w:p>
    <w:p w:rsidR="00A531ED" w:rsidRDefault="00A531ED" w:rsidP="00A531ED">
      <w:pPr>
        <w:ind w:left="-1134" w:right="-143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400800" cy="8067675"/>
            <wp:effectExtent l="19050" t="0" r="0" b="0"/>
            <wp:docPr id="1" name="Рисунок 1" descr="Картинки по запросу озеленение города  и охрана зеленых насажд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озеленение города  и охрана зеленых насаждений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jc w:val="right"/>
        <w:rPr>
          <w:lang w:val="en-US"/>
        </w:rPr>
      </w:pPr>
    </w:p>
    <w:p w:rsidR="00A531ED" w:rsidRDefault="00A531ED" w:rsidP="00A531ED">
      <w:pPr>
        <w:jc w:val="right"/>
        <w:rPr>
          <w:lang w:val="en-US"/>
        </w:rPr>
      </w:pPr>
    </w:p>
    <w:p w:rsidR="00A531ED" w:rsidRDefault="00A531ED" w:rsidP="00A531ED">
      <w:pPr>
        <w:jc w:val="right"/>
        <w:rPr>
          <w:lang w:val="en-US"/>
        </w:rPr>
      </w:pPr>
    </w:p>
    <w:p w:rsidR="00A531ED" w:rsidRDefault="00A531ED" w:rsidP="00A531ED">
      <w:pPr>
        <w:ind w:left="-993"/>
        <w:jc w:val="right"/>
        <w:rPr>
          <w:lang w:val="en-US"/>
        </w:rPr>
      </w:pPr>
      <w:r>
        <w:rPr>
          <w:noProof/>
        </w:rPr>
        <w:drawing>
          <wp:inline distT="0" distB="0" distL="0" distR="0">
            <wp:extent cx="6257925" cy="7458075"/>
            <wp:effectExtent l="19050" t="0" r="9525" b="0"/>
            <wp:docPr id="24" name="Рисунок 4" descr="Картинки по запросу озеленение города  и охрана зеленых насажд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озеленение города  и охрана зеленых насаждений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rPr>
          <w:lang w:val="en-US"/>
        </w:rPr>
      </w:pPr>
    </w:p>
    <w:p w:rsidR="00A531ED" w:rsidRDefault="00A531ED" w:rsidP="00A531ED">
      <w:pPr>
        <w:tabs>
          <w:tab w:val="left" w:pos="3120"/>
        </w:tabs>
        <w:rPr>
          <w:lang w:val="en-US"/>
        </w:rPr>
      </w:pPr>
      <w:r>
        <w:rPr>
          <w:lang w:val="en-US"/>
        </w:rPr>
        <w:tab/>
      </w:r>
    </w:p>
    <w:p w:rsidR="00A531ED" w:rsidRDefault="00A531ED" w:rsidP="00A531ED">
      <w:pPr>
        <w:tabs>
          <w:tab w:val="left" w:pos="3120"/>
        </w:tabs>
        <w:rPr>
          <w:lang w:val="en-US"/>
        </w:rPr>
      </w:pPr>
    </w:p>
    <w:p w:rsidR="00A531ED" w:rsidRDefault="00A531ED" w:rsidP="00A531ED">
      <w:pPr>
        <w:tabs>
          <w:tab w:val="left" w:pos="3120"/>
        </w:tabs>
        <w:rPr>
          <w:lang w:val="en-US"/>
        </w:rPr>
      </w:pPr>
    </w:p>
    <w:p w:rsidR="00A531ED" w:rsidRDefault="00A531ED" w:rsidP="00A531ED">
      <w:pPr>
        <w:tabs>
          <w:tab w:val="left" w:pos="3120"/>
        </w:tabs>
        <w:rPr>
          <w:lang w:val="en-US"/>
        </w:rPr>
      </w:pPr>
    </w:p>
    <w:p w:rsidR="00A531ED" w:rsidRDefault="00A531ED" w:rsidP="00A531ED">
      <w:pPr>
        <w:tabs>
          <w:tab w:val="left" w:pos="3120"/>
        </w:tabs>
        <w:ind w:left="-851"/>
        <w:rPr>
          <w:lang w:val="en-US"/>
        </w:rPr>
      </w:pPr>
      <w:r>
        <w:rPr>
          <w:noProof/>
        </w:rPr>
        <w:drawing>
          <wp:inline distT="0" distB="0" distL="0" distR="0">
            <wp:extent cx="6686550" cy="8220075"/>
            <wp:effectExtent l="19050" t="0" r="0" b="0"/>
            <wp:docPr id="25" name="Рисунок 7" descr="Картинки по запросу озеленение и  охрана зеленых насаждений в гор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зеленение и  охрана зеленых насаждений в городе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ED" w:rsidRDefault="00A531ED" w:rsidP="00A531ED">
      <w:pPr>
        <w:tabs>
          <w:tab w:val="left" w:pos="3120"/>
        </w:tabs>
        <w:ind w:left="-851"/>
        <w:rPr>
          <w:lang w:val="en-US"/>
        </w:rPr>
      </w:pPr>
    </w:p>
    <w:p w:rsidR="00A531ED" w:rsidRDefault="00A531ED" w:rsidP="00A531ED">
      <w:pPr>
        <w:tabs>
          <w:tab w:val="left" w:pos="3120"/>
        </w:tabs>
        <w:ind w:left="-851"/>
        <w:rPr>
          <w:lang w:val="en-US"/>
        </w:rPr>
      </w:pPr>
    </w:p>
    <w:p w:rsidR="00A531ED" w:rsidRDefault="00A531ED" w:rsidP="00A531ED">
      <w:pPr>
        <w:tabs>
          <w:tab w:val="left" w:pos="3120"/>
        </w:tabs>
        <w:ind w:left="-851"/>
        <w:rPr>
          <w:lang w:val="en-US"/>
        </w:rPr>
      </w:pPr>
    </w:p>
    <w:p w:rsidR="000E5EAE" w:rsidRDefault="000E5EAE">
      <w:pPr>
        <w:rPr>
          <w:lang w:val="en-US"/>
        </w:rPr>
      </w:pPr>
    </w:p>
    <w:p w:rsidR="000E5EAE" w:rsidRPr="000E5EAE" w:rsidRDefault="000E5EAE" w:rsidP="000E5EAE">
      <w:pPr>
        <w:rPr>
          <w:lang w:val="en-US"/>
        </w:rPr>
      </w:pPr>
    </w:p>
    <w:p w:rsidR="000E5EAE" w:rsidRPr="000E5EAE" w:rsidRDefault="000E5EAE" w:rsidP="000E5EAE">
      <w:pPr>
        <w:rPr>
          <w:lang w:val="en-US"/>
        </w:rPr>
      </w:pPr>
    </w:p>
    <w:p w:rsidR="000E5EAE" w:rsidRPr="000E5EAE" w:rsidRDefault="000E5EAE" w:rsidP="000E5EAE">
      <w:pPr>
        <w:rPr>
          <w:lang w:val="en-US"/>
        </w:rPr>
      </w:pPr>
    </w:p>
    <w:p w:rsidR="000E5EAE" w:rsidRPr="000E5EAE" w:rsidRDefault="000E5EAE" w:rsidP="000E5EAE">
      <w:pPr>
        <w:rPr>
          <w:lang w:val="en-US"/>
        </w:rPr>
      </w:pPr>
    </w:p>
    <w:p w:rsidR="000E5EAE" w:rsidRPr="000E5EAE" w:rsidRDefault="000E5EAE" w:rsidP="000E5EAE">
      <w:pPr>
        <w:rPr>
          <w:lang w:val="en-US"/>
        </w:rPr>
      </w:pPr>
    </w:p>
    <w:p w:rsidR="000E5EAE" w:rsidRPr="000E5EAE" w:rsidRDefault="000E5EAE" w:rsidP="000E5EAE">
      <w:pPr>
        <w:rPr>
          <w:lang w:val="en-US"/>
        </w:rPr>
      </w:pPr>
    </w:p>
    <w:p w:rsidR="000E5EAE" w:rsidRPr="000E5EAE" w:rsidRDefault="000E5EAE" w:rsidP="000E5EAE">
      <w:pPr>
        <w:rPr>
          <w:lang w:val="en-US"/>
        </w:rPr>
      </w:pPr>
    </w:p>
    <w:p w:rsidR="000E5EAE" w:rsidRDefault="000E5EAE" w:rsidP="000E5EAE">
      <w:pPr>
        <w:rPr>
          <w:lang w:val="en-US"/>
        </w:rPr>
      </w:pPr>
    </w:p>
    <w:p w:rsidR="00A531ED" w:rsidRDefault="000E5EAE" w:rsidP="000E5EAE">
      <w:pPr>
        <w:tabs>
          <w:tab w:val="left" w:pos="7365"/>
        </w:tabs>
        <w:rPr>
          <w:lang w:val="en-US"/>
        </w:rPr>
      </w:pPr>
      <w:r>
        <w:rPr>
          <w:lang w:val="en-US"/>
        </w:rPr>
        <w:tab/>
      </w:r>
    </w:p>
    <w:p w:rsidR="000E5EAE" w:rsidRDefault="000E5EAE" w:rsidP="000E5EAE">
      <w:pPr>
        <w:tabs>
          <w:tab w:val="left" w:pos="7365"/>
        </w:tabs>
        <w:rPr>
          <w:lang w:val="en-US"/>
        </w:rPr>
      </w:pPr>
    </w:p>
    <w:p w:rsidR="000E5EAE" w:rsidRDefault="000E5EAE" w:rsidP="000E5EAE">
      <w:pPr>
        <w:tabs>
          <w:tab w:val="left" w:pos="7365"/>
        </w:tabs>
        <w:rPr>
          <w:lang w:val="en-US"/>
        </w:rPr>
      </w:pPr>
    </w:p>
    <w:p w:rsidR="000E5EAE" w:rsidRDefault="000E5EAE" w:rsidP="000E5EAE">
      <w:pPr>
        <w:tabs>
          <w:tab w:val="left" w:pos="7365"/>
        </w:tabs>
        <w:rPr>
          <w:lang w:val="en-US"/>
        </w:rPr>
      </w:pPr>
    </w:p>
    <w:p w:rsidR="000E5EAE" w:rsidRDefault="000E5EAE" w:rsidP="000E5EAE">
      <w:pPr>
        <w:tabs>
          <w:tab w:val="left" w:pos="7365"/>
        </w:tabs>
        <w:rPr>
          <w:lang w:val="en-US"/>
        </w:rPr>
      </w:pPr>
    </w:p>
    <w:p w:rsidR="000E5EAE" w:rsidRDefault="000E5EAE" w:rsidP="000E5EAE">
      <w:pPr>
        <w:tabs>
          <w:tab w:val="left" w:pos="7365"/>
        </w:tabs>
        <w:rPr>
          <w:lang w:val="en-US"/>
        </w:rPr>
      </w:pPr>
    </w:p>
    <w:p w:rsidR="000E5EAE" w:rsidRPr="000E5EAE" w:rsidRDefault="000E5EAE" w:rsidP="000E5EAE">
      <w:pPr>
        <w:tabs>
          <w:tab w:val="left" w:pos="7365"/>
        </w:tabs>
        <w:rPr>
          <w:lang w:val="en-US"/>
        </w:rPr>
      </w:pPr>
    </w:p>
    <w:sectPr w:rsidR="000E5EAE" w:rsidRPr="000E5EAE" w:rsidSect="00C17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6D3C"/>
    <w:rsid w:val="000E5EAE"/>
    <w:rsid w:val="00125B8F"/>
    <w:rsid w:val="00156530"/>
    <w:rsid w:val="00206D3C"/>
    <w:rsid w:val="002D0962"/>
    <w:rsid w:val="002E1BE1"/>
    <w:rsid w:val="00310814"/>
    <w:rsid w:val="003A6F1F"/>
    <w:rsid w:val="005D2F64"/>
    <w:rsid w:val="006241EF"/>
    <w:rsid w:val="00805396"/>
    <w:rsid w:val="00874D4C"/>
    <w:rsid w:val="009024E9"/>
    <w:rsid w:val="009909FF"/>
    <w:rsid w:val="009F5B08"/>
    <w:rsid w:val="00A26922"/>
    <w:rsid w:val="00A531ED"/>
    <w:rsid w:val="00A937A0"/>
    <w:rsid w:val="00BB0528"/>
    <w:rsid w:val="00C1701A"/>
    <w:rsid w:val="00D30985"/>
    <w:rsid w:val="00E67ACF"/>
    <w:rsid w:val="00E87514"/>
    <w:rsid w:val="00F512F1"/>
    <w:rsid w:val="00F8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gif"/><Relationship Id="rId4" Type="http://schemas.openxmlformats.org/officeDocument/2006/relationships/hyperlink" Target="mailto:arsleyla75@dagminobr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47</Pages>
  <Words>2209</Words>
  <Characters>12595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2017-09-25T09:01:00Z</dcterms:created>
  <dcterms:modified xsi:type="dcterms:W3CDTF">2018-01-17T08:36:00Z</dcterms:modified>
</cp:coreProperties>
</file>