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81" w:rsidRDefault="00697781" w:rsidP="0069778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>Раздел</w:t>
      </w:r>
    </w:p>
    <w:p w:rsidR="00697781" w:rsidRPr="00091307" w:rsidRDefault="00697781" w:rsidP="00697781">
      <w:pPr>
        <w:spacing w:after="0" w:line="360" w:lineRule="auto"/>
        <w:ind w:right="-1"/>
        <w:rPr>
          <w:rFonts w:asciiTheme="majorHAnsi" w:eastAsia="Times New Roman" w:hAnsiTheme="majorHAnsi" w:cs="Times New Roman"/>
          <w:sz w:val="24"/>
          <w:szCs w:val="28"/>
        </w:rPr>
      </w:pPr>
      <w:r w:rsidRPr="00091307">
        <w:rPr>
          <w:rFonts w:asciiTheme="majorHAnsi" w:eastAsia="Times New Roman" w:hAnsiTheme="majorHAnsi" w:cs="Times New Roman"/>
          <w:sz w:val="24"/>
          <w:szCs w:val="28"/>
        </w:rPr>
        <w:t xml:space="preserve">по деятельности </w:t>
      </w:r>
      <w:proofErr w:type="spellStart"/>
      <w:r w:rsidRPr="00091307">
        <w:rPr>
          <w:rFonts w:asciiTheme="majorHAnsi" w:eastAsia="Times New Roman" w:hAnsiTheme="majorHAnsi" w:cs="Times New Roman"/>
          <w:sz w:val="24"/>
          <w:szCs w:val="28"/>
        </w:rPr>
        <w:t>пилотной</w:t>
      </w:r>
      <w:proofErr w:type="spellEnd"/>
      <w:r w:rsidRPr="00091307">
        <w:rPr>
          <w:rFonts w:asciiTheme="majorHAnsi" w:eastAsia="Times New Roman" w:hAnsiTheme="majorHAnsi" w:cs="Times New Roman"/>
          <w:sz w:val="24"/>
          <w:szCs w:val="28"/>
        </w:rPr>
        <w:t xml:space="preserve"> площадки общереспубликанской школы дополнительного образования детей "Живая планета" создан на основании приказов МОН РД №2186 -09/17 от 04.08.2017г</w:t>
      </w:r>
      <w:proofErr w:type="gramStart"/>
      <w:r w:rsidRPr="00091307">
        <w:rPr>
          <w:rFonts w:asciiTheme="majorHAnsi" w:eastAsia="Times New Roman" w:hAnsiTheme="majorHAnsi" w:cs="Times New Roman"/>
          <w:sz w:val="24"/>
          <w:szCs w:val="28"/>
        </w:rPr>
        <w:t>."</w:t>
      </w:r>
      <w:proofErr w:type="gramEnd"/>
      <w:r w:rsidRPr="00091307">
        <w:rPr>
          <w:rFonts w:asciiTheme="majorHAnsi" w:eastAsia="Times New Roman" w:hAnsiTheme="majorHAnsi" w:cs="Times New Roman"/>
          <w:sz w:val="24"/>
          <w:szCs w:val="28"/>
        </w:rPr>
        <w:t>О создании и работе опорных площадок общереспубликанских школ дополнительного образования детей" и №3367 - 09/17 от 11.12.2017г. "Дополнительное образование детей (механизмы повышения качества программ дополнительного образования детей)".</w:t>
      </w:r>
    </w:p>
    <w:p w:rsidR="00697781" w:rsidRPr="00091307" w:rsidRDefault="00697781" w:rsidP="00697781">
      <w:pPr>
        <w:spacing w:after="0" w:line="360" w:lineRule="auto"/>
        <w:ind w:right="-1"/>
        <w:rPr>
          <w:rFonts w:asciiTheme="majorHAnsi" w:eastAsia="Times New Roman" w:hAnsiTheme="majorHAnsi" w:cs="Times New Roman"/>
          <w:sz w:val="24"/>
          <w:szCs w:val="28"/>
        </w:rPr>
      </w:pPr>
      <w:r w:rsidRPr="00091307">
        <w:rPr>
          <w:rFonts w:asciiTheme="majorHAnsi" w:eastAsia="Times New Roman" w:hAnsiTheme="majorHAnsi" w:cs="Times New Roman"/>
          <w:sz w:val="24"/>
          <w:szCs w:val="28"/>
        </w:rPr>
        <w:t xml:space="preserve">        В этом разделе будут размещены планы, отчеты и другие материалы по направлению "Живая планета" для использования их учреждениями ДО РД.</w:t>
      </w:r>
    </w:p>
    <w:p w:rsidR="00697781" w:rsidRPr="00091307" w:rsidRDefault="00697781" w:rsidP="00697781">
      <w:pPr>
        <w:spacing w:after="0" w:line="360" w:lineRule="auto"/>
        <w:ind w:right="-1"/>
        <w:rPr>
          <w:rFonts w:asciiTheme="majorHAnsi" w:eastAsia="Times New Roman" w:hAnsiTheme="majorHAnsi" w:cs="Times New Roman"/>
          <w:sz w:val="24"/>
          <w:szCs w:val="28"/>
        </w:rPr>
      </w:pPr>
      <w:r w:rsidRPr="00091307">
        <w:rPr>
          <w:rFonts w:asciiTheme="majorHAnsi" w:eastAsia="Times New Roman" w:hAnsiTheme="majorHAnsi" w:cs="Times New Roman"/>
          <w:sz w:val="24"/>
          <w:szCs w:val="28"/>
        </w:rPr>
        <w:t xml:space="preserve">        Педагоги УДО РД: экологических центров, станций юннатов и других учреждений, где функционируют кружки естественнонаучной направленности, могут вносить свои предложения по включению  в план работы </w:t>
      </w:r>
      <w:proofErr w:type="spellStart"/>
      <w:r w:rsidRPr="00091307">
        <w:rPr>
          <w:rFonts w:asciiTheme="majorHAnsi" w:eastAsia="Times New Roman" w:hAnsiTheme="majorHAnsi" w:cs="Times New Roman"/>
          <w:sz w:val="24"/>
          <w:szCs w:val="28"/>
        </w:rPr>
        <w:t>пилотной</w:t>
      </w:r>
      <w:proofErr w:type="spellEnd"/>
      <w:r w:rsidRPr="00091307">
        <w:rPr>
          <w:rFonts w:asciiTheme="majorHAnsi" w:eastAsia="Times New Roman" w:hAnsiTheme="majorHAnsi" w:cs="Times New Roman"/>
          <w:sz w:val="24"/>
          <w:szCs w:val="28"/>
        </w:rPr>
        <w:t xml:space="preserve"> площадки "Живая планета" на 2018-2019 учебный год до 10 мая 2018 года те направления деятельности своих учреждений, которые они считают наиболее продуктивными и умело организованными:</w:t>
      </w:r>
    </w:p>
    <w:p w:rsidR="00697781" w:rsidRPr="00091307" w:rsidRDefault="00697781" w:rsidP="00697781">
      <w:pPr>
        <w:spacing w:after="0" w:line="360" w:lineRule="auto"/>
        <w:ind w:right="-1636"/>
        <w:rPr>
          <w:rFonts w:asciiTheme="majorHAnsi" w:eastAsia="Times New Roman" w:hAnsiTheme="majorHAnsi" w:cs="Times New Roman"/>
          <w:sz w:val="24"/>
          <w:szCs w:val="28"/>
        </w:rPr>
      </w:pPr>
      <w:r w:rsidRPr="00091307">
        <w:rPr>
          <w:rFonts w:asciiTheme="majorHAnsi" w:eastAsia="Times New Roman" w:hAnsiTheme="majorHAnsi" w:cs="Times New Roman"/>
          <w:sz w:val="24"/>
          <w:szCs w:val="28"/>
        </w:rPr>
        <w:t>1. Организация учебного процесса</w:t>
      </w:r>
    </w:p>
    <w:p w:rsidR="00697781" w:rsidRPr="00091307" w:rsidRDefault="00697781" w:rsidP="00697781">
      <w:pPr>
        <w:spacing w:after="0" w:line="360" w:lineRule="auto"/>
        <w:ind w:right="-1636"/>
        <w:rPr>
          <w:rFonts w:asciiTheme="majorHAnsi" w:eastAsia="Times New Roman" w:hAnsiTheme="majorHAnsi" w:cs="Times New Roman"/>
          <w:sz w:val="24"/>
          <w:szCs w:val="28"/>
        </w:rPr>
      </w:pPr>
      <w:r w:rsidRPr="00091307">
        <w:rPr>
          <w:rFonts w:asciiTheme="majorHAnsi" w:eastAsia="Times New Roman" w:hAnsiTheme="majorHAnsi" w:cs="Times New Roman"/>
          <w:sz w:val="24"/>
          <w:szCs w:val="28"/>
        </w:rPr>
        <w:t>2. Методы привлечения детей в кружки и объединения</w:t>
      </w:r>
    </w:p>
    <w:p w:rsidR="00697781" w:rsidRPr="00091307" w:rsidRDefault="00697781" w:rsidP="00697781">
      <w:pPr>
        <w:spacing w:after="0" w:line="360" w:lineRule="auto"/>
        <w:ind w:right="-1636"/>
        <w:rPr>
          <w:rFonts w:asciiTheme="majorHAnsi" w:eastAsia="Times New Roman" w:hAnsiTheme="majorHAnsi" w:cs="Times New Roman"/>
          <w:sz w:val="24"/>
          <w:szCs w:val="28"/>
        </w:rPr>
      </w:pPr>
      <w:r w:rsidRPr="00091307">
        <w:rPr>
          <w:rFonts w:asciiTheme="majorHAnsi" w:eastAsia="Times New Roman" w:hAnsiTheme="majorHAnsi" w:cs="Times New Roman"/>
          <w:sz w:val="24"/>
          <w:szCs w:val="28"/>
        </w:rPr>
        <w:t>3. Опытническая работа на учебно-опытном участке</w:t>
      </w:r>
    </w:p>
    <w:p w:rsidR="00697781" w:rsidRPr="00091307" w:rsidRDefault="00697781" w:rsidP="00697781">
      <w:pPr>
        <w:spacing w:after="0" w:line="360" w:lineRule="auto"/>
        <w:ind w:right="-1"/>
        <w:rPr>
          <w:rFonts w:asciiTheme="majorHAnsi" w:eastAsia="Times New Roman" w:hAnsiTheme="majorHAnsi" w:cs="Times New Roman"/>
          <w:sz w:val="24"/>
          <w:szCs w:val="28"/>
        </w:rPr>
      </w:pPr>
      <w:r w:rsidRPr="00091307">
        <w:rPr>
          <w:rFonts w:asciiTheme="majorHAnsi" w:eastAsia="Times New Roman" w:hAnsiTheme="majorHAnsi" w:cs="Times New Roman"/>
          <w:sz w:val="24"/>
          <w:szCs w:val="28"/>
        </w:rPr>
        <w:t>4. Организационно-массовая работа (мероприятия, наиболее успешно проводимые педагогами данного учреждения)</w:t>
      </w:r>
    </w:p>
    <w:p w:rsidR="00697781" w:rsidRPr="00091307" w:rsidRDefault="00697781" w:rsidP="00697781">
      <w:pPr>
        <w:spacing w:after="0" w:line="360" w:lineRule="auto"/>
        <w:ind w:right="-1"/>
        <w:rPr>
          <w:rFonts w:asciiTheme="majorHAnsi" w:eastAsia="Times New Roman" w:hAnsiTheme="majorHAnsi" w:cs="Times New Roman"/>
          <w:sz w:val="24"/>
          <w:szCs w:val="28"/>
        </w:rPr>
      </w:pPr>
      <w:r w:rsidRPr="00091307">
        <w:rPr>
          <w:rFonts w:asciiTheme="majorHAnsi" w:eastAsia="Times New Roman" w:hAnsiTheme="majorHAnsi" w:cs="Times New Roman"/>
          <w:sz w:val="24"/>
          <w:szCs w:val="28"/>
        </w:rPr>
        <w:t>5.  Взаимодействие с учреждениями образования, другими организациями своего города, района, республики</w:t>
      </w:r>
    </w:p>
    <w:p w:rsidR="00697781" w:rsidRPr="00091307" w:rsidRDefault="00697781" w:rsidP="00697781">
      <w:pPr>
        <w:spacing w:after="0" w:line="360" w:lineRule="auto"/>
        <w:ind w:right="-1636"/>
        <w:rPr>
          <w:rFonts w:asciiTheme="majorHAnsi" w:eastAsia="Times New Roman" w:hAnsiTheme="majorHAnsi" w:cs="Times New Roman"/>
          <w:sz w:val="24"/>
          <w:szCs w:val="28"/>
        </w:rPr>
      </w:pPr>
      <w:r w:rsidRPr="00091307">
        <w:rPr>
          <w:rFonts w:asciiTheme="majorHAnsi" w:eastAsia="Times New Roman" w:hAnsiTheme="majorHAnsi" w:cs="Times New Roman"/>
          <w:sz w:val="24"/>
          <w:szCs w:val="28"/>
        </w:rPr>
        <w:t>6. Организация работы сайта УДО</w:t>
      </w:r>
    </w:p>
    <w:p w:rsidR="00697781" w:rsidRPr="00091307" w:rsidRDefault="00697781" w:rsidP="00697781">
      <w:pPr>
        <w:spacing w:after="0" w:line="360" w:lineRule="auto"/>
        <w:ind w:right="-1"/>
        <w:rPr>
          <w:rFonts w:asciiTheme="majorHAnsi" w:eastAsia="Times New Roman" w:hAnsiTheme="majorHAnsi" w:cs="Times New Roman"/>
          <w:sz w:val="24"/>
          <w:szCs w:val="28"/>
        </w:rPr>
      </w:pPr>
      <w:r w:rsidRPr="00091307">
        <w:rPr>
          <w:rFonts w:asciiTheme="majorHAnsi" w:eastAsia="Times New Roman" w:hAnsiTheme="majorHAnsi" w:cs="Times New Roman"/>
          <w:sz w:val="24"/>
          <w:szCs w:val="28"/>
        </w:rPr>
        <w:t>7. Подготовка учащихся к городским, районным, республиканским олимпиадам, слетам, научно-практическим конференциям и другим мероприятиям</w:t>
      </w:r>
    </w:p>
    <w:p w:rsidR="00697781" w:rsidRPr="00091307" w:rsidRDefault="00697781" w:rsidP="00697781">
      <w:pPr>
        <w:spacing w:after="0" w:line="360" w:lineRule="auto"/>
        <w:ind w:right="-1636"/>
        <w:rPr>
          <w:rFonts w:asciiTheme="majorHAnsi" w:eastAsia="Times New Roman" w:hAnsiTheme="majorHAnsi" w:cs="Times New Roman"/>
          <w:sz w:val="24"/>
          <w:szCs w:val="28"/>
        </w:rPr>
      </w:pPr>
      <w:r w:rsidRPr="00091307">
        <w:rPr>
          <w:rFonts w:asciiTheme="majorHAnsi" w:eastAsia="Times New Roman" w:hAnsiTheme="majorHAnsi" w:cs="Times New Roman"/>
          <w:sz w:val="24"/>
          <w:szCs w:val="28"/>
        </w:rPr>
        <w:t xml:space="preserve">8. Свои предложения по плану работы </w:t>
      </w:r>
      <w:proofErr w:type="spellStart"/>
      <w:r w:rsidRPr="00091307">
        <w:rPr>
          <w:rFonts w:asciiTheme="majorHAnsi" w:eastAsia="Times New Roman" w:hAnsiTheme="majorHAnsi" w:cs="Times New Roman"/>
          <w:sz w:val="24"/>
          <w:szCs w:val="28"/>
        </w:rPr>
        <w:t>пилотной</w:t>
      </w:r>
      <w:proofErr w:type="spellEnd"/>
      <w:r w:rsidRPr="00091307">
        <w:rPr>
          <w:rFonts w:asciiTheme="majorHAnsi" w:eastAsia="Times New Roman" w:hAnsiTheme="majorHAnsi" w:cs="Times New Roman"/>
          <w:sz w:val="24"/>
          <w:szCs w:val="28"/>
        </w:rPr>
        <w:t xml:space="preserve"> площадки</w:t>
      </w:r>
    </w:p>
    <w:p w:rsidR="00697781" w:rsidRPr="00091307" w:rsidRDefault="00697781" w:rsidP="00697781">
      <w:pPr>
        <w:spacing w:after="0" w:line="360" w:lineRule="auto"/>
        <w:ind w:right="-1"/>
        <w:rPr>
          <w:rFonts w:asciiTheme="majorHAnsi" w:eastAsia="Times New Roman" w:hAnsiTheme="majorHAnsi" w:cs="Times New Roman"/>
          <w:sz w:val="24"/>
          <w:szCs w:val="28"/>
        </w:rPr>
      </w:pPr>
      <w:r w:rsidRPr="00091307">
        <w:rPr>
          <w:rFonts w:asciiTheme="majorHAnsi" w:eastAsia="Times New Roman" w:hAnsiTheme="majorHAnsi" w:cs="Times New Roman"/>
          <w:sz w:val="24"/>
          <w:szCs w:val="28"/>
        </w:rPr>
        <w:t xml:space="preserve">          Все предложения, замечания и  вопросы, возникающие  по работе </w:t>
      </w:r>
      <w:proofErr w:type="spellStart"/>
      <w:r w:rsidRPr="00091307">
        <w:rPr>
          <w:rFonts w:asciiTheme="majorHAnsi" w:eastAsia="Times New Roman" w:hAnsiTheme="majorHAnsi" w:cs="Times New Roman"/>
          <w:sz w:val="24"/>
          <w:szCs w:val="28"/>
        </w:rPr>
        <w:t>пилотной</w:t>
      </w:r>
      <w:proofErr w:type="spellEnd"/>
      <w:r w:rsidRPr="00091307">
        <w:rPr>
          <w:rFonts w:asciiTheme="majorHAnsi" w:eastAsia="Times New Roman" w:hAnsiTheme="majorHAnsi" w:cs="Times New Roman"/>
          <w:sz w:val="24"/>
          <w:szCs w:val="28"/>
        </w:rPr>
        <w:t xml:space="preserve"> площадки "Живая планета", просьба направлять на электронную почту Хасавюртовского эколого-биологического центра: hebcomarov@mail.ru</w:t>
      </w:r>
    </w:p>
    <w:p w:rsidR="00697781" w:rsidRPr="00091307" w:rsidRDefault="00697781" w:rsidP="00697781">
      <w:pPr>
        <w:spacing w:after="0" w:line="360" w:lineRule="auto"/>
        <w:ind w:right="-1"/>
        <w:rPr>
          <w:rFonts w:asciiTheme="majorHAnsi" w:eastAsia="Times New Roman" w:hAnsiTheme="majorHAnsi" w:cs="Times New Roman"/>
          <w:sz w:val="24"/>
          <w:szCs w:val="28"/>
        </w:rPr>
      </w:pPr>
      <w:r w:rsidRPr="00091307">
        <w:rPr>
          <w:rFonts w:asciiTheme="majorHAnsi" w:eastAsia="Times New Roman" w:hAnsiTheme="majorHAnsi" w:cs="Times New Roman"/>
          <w:sz w:val="24"/>
          <w:szCs w:val="28"/>
        </w:rPr>
        <w:t xml:space="preserve">         Телефон директора Хасавюртовского эколого-биологического центра </w:t>
      </w:r>
      <w:proofErr w:type="spellStart"/>
      <w:r w:rsidRPr="00091307">
        <w:rPr>
          <w:rFonts w:asciiTheme="majorHAnsi" w:eastAsia="Times New Roman" w:hAnsiTheme="majorHAnsi" w:cs="Times New Roman"/>
          <w:sz w:val="24"/>
          <w:szCs w:val="28"/>
        </w:rPr>
        <w:t>Алимпаши</w:t>
      </w:r>
      <w:proofErr w:type="spellEnd"/>
      <w:r w:rsidRPr="00091307">
        <w:rPr>
          <w:rFonts w:asciiTheme="majorHAnsi" w:eastAsia="Times New Roman" w:hAnsiTheme="majorHAnsi" w:cs="Times New Roman"/>
          <w:sz w:val="24"/>
          <w:szCs w:val="28"/>
        </w:rPr>
        <w:t xml:space="preserve"> </w:t>
      </w:r>
      <w:proofErr w:type="spellStart"/>
      <w:r w:rsidRPr="00091307">
        <w:rPr>
          <w:rFonts w:asciiTheme="majorHAnsi" w:eastAsia="Times New Roman" w:hAnsiTheme="majorHAnsi" w:cs="Times New Roman"/>
          <w:sz w:val="24"/>
          <w:szCs w:val="28"/>
        </w:rPr>
        <w:t>Абуевича</w:t>
      </w:r>
      <w:proofErr w:type="spellEnd"/>
      <w:r w:rsidRPr="00091307">
        <w:rPr>
          <w:rFonts w:asciiTheme="majorHAnsi" w:eastAsia="Times New Roman" w:hAnsiTheme="majorHAnsi" w:cs="Times New Roman"/>
          <w:sz w:val="24"/>
          <w:szCs w:val="28"/>
        </w:rPr>
        <w:t xml:space="preserve"> </w:t>
      </w:r>
      <w:proofErr w:type="spellStart"/>
      <w:r w:rsidRPr="00091307">
        <w:rPr>
          <w:rFonts w:asciiTheme="majorHAnsi" w:eastAsia="Times New Roman" w:hAnsiTheme="majorHAnsi" w:cs="Times New Roman"/>
          <w:sz w:val="24"/>
          <w:szCs w:val="28"/>
        </w:rPr>
        <w:t>Омарова</w:t>
      </w:r>
      <w:proofErr w:type="spellEnd"/>
      <w:r w:rsidRPr="00091307">
        <w:rPr>
          <w:rFonts w:asciiTheme="majorHAnsi" w:eastAsia="Times New Roman" w:hAnsiTheme="majorHAnsi" w:cs="Times New Roman"/>
          <w:sz w:val="24"/>
          <w:szCs w:val="28"/>
        </w:rPr>
        <w:t xml:space="preserve"> - 8 938 201 69 72.</w:t>
      </w:r>
    </w:p>
    <w:p w:rsidR="00697781" w:rsidRPr="00091307" w:rsidRDefault="00697781" w:rsidP="00697781">
      <w:pPr>
        <w:spacing w:after="0" w:line="360" w:lineRule="auto"/>
        <w:ind w:right="-1"/>
        <w:rPr>
          <w:rFonts w:asciiTheme="majorHAnsi" w:eastAsia="Times New Roman" w:hAnsiTheme="majorHAnsi" w:cs="Times New Roman"/>
          <w:sz w:val="24"/>
          <w:szCs w:val="28"/>
        </w:rPr>
      </w:pPr>
      <w:r w:rsidRPr="00091307">
        <w:rPr>
          <w:rFonts w:asciiTheme="majorHAnsi" w:eastAsia="Times New Roman" w:hAnsiTheme="majorHAnsi" w:cs="Times New Roman"/>
          <w:sz w:val="24"/>
          <w:szCs w:val="28"/>
        </w:rPr>
        <w:t xml:space="preserve">         Телефон </w:t>
      </w:r>
      <w:proofErr w:type="spellStart"/>
      <w:r w:rsidRPr="00091307">
        <w:rPr>
          <w:rFonts w:asciiTheme="majorHAnsi" w:eastAsia="Times New Roman" w:hAnsiTheme="majorHAnsi" w:cs="Times New Roman"/>
          <w:sz w:val="24"/>
          <w:szCs w:val="28"/>
        </w:rPr>
        <w:t>Мурзаевой</w:t>
      </w:r>
      <w:proofErr w:type="spellEnd"/>
      <w:r w:rsidRPr="00091307">
        <w:rPr>
          <w:rFonts w:asciiTheme="majorHAnsi" w:eastAsia="Times New Roman" w:hAnsiTheme="majorHAnsi" w:cs="Times New Roman"/>
          <w:sz w:val="24"/>
          <w:szCs w:val="28"/>
        </w:rPr>
        <w:t xml:space="preserve"> </w:t>
      </w:r>
      <w:proofErr w:type="spellStart"/>
      <w:r w:rsidRPr="00091307">
        <w:rPr>
          <w:rFonts w:asciiTheme="majorHAnsi" w:eastAsia="Times New Roman" w:hAnsiTheme="majorHAnsi" w:cs="Times New Roman"/>
          <w:sz w:val="24"/>
          <w:szCs w:val="28"/>
        </w:rPr>
        <w:t>Мадины</w:t>
      </w:r>
      <w:proofErr w:type="spellEnd"/>
      <w:r w:rsidRPr="00091307">
        <w:rPr>
          <w:rFonts w:asciiTheme="majorHAnsi" w:eastAsia="Times New Roman" w:hAnsiTheme="majorHAnsi" w:cs="Times New Roman"/>
          <w:sz w:val="24"/>
          <w:szCs w:val="28"/>
        </w:rPr>
        <w:t xml:space="preserve"> </w:t>
      </w:r>
      <w:proofErr w:type="spellStart"/>
      <w:r w:rsidRPr="00091307">
        <w:rPr>
          <w:rFonts w:asciiTheme="majorHAnsi" w:eastAsia="Times New Roman" w:hAnsiTheme="majorHAnsi" w:cs="Times New Roman"/>
          <w:sz w:val="24"/>
          <w:szCs w:val="28"/>
        </w:rPr>
        <w:t>Абдулзагировны</w:t>
      </w:r>
      <w:proofErr w:type="spellEnd"/>
      <w:r w:rsidRPr="00091307">
        <w:rPr>
          <w:rFonts w:asciiTheme="majorHAnsi" w:eastAsia="Times New Roman" w:hAnsiTheme="majorHAnsi" w:cs="Times New Roman"/>
          <w:sz w:val="24"/>
          <w:szCs w:val="28"/>
        </w:rPr>
        <w:t xml:space="preserve"> - методиста ЭБЦ, отв. за проект: 8 928 566 05 97 </w:t>
      </w:r>
    </w:p>
    <w:p w:rsidR="00697781" w:rsidRPr="00091307" w:rsidRDefault="00697781" w:rsidP="0069778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97781" w:rsidRPr="00091307" w:rsidRDefault="00697781" w:rsidP="0069778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97781" w:rsidRPr="00091307" w:rsidRDefault="00697781" w:rsidP="0069778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697781">
        <w:rPr>
          <w:rFonts w:ascii="Times New Roman" w:eastAsia="Times New Roman" w:hAnsi="Times New Roman" w:cs="Times New Roman"/>
          <w:noProof/>
          <w:sz w:val="20"/>
        </w:rPr>
        <w:lastRenderedPageBreak/>
        <w:drawing>
          <wp:inline distT="0" distB="0" distL="0" distR="0">
            <wp:extent cx="5829300" cy="84486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415" cy="8447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781" w:rsidRPr="00697781" w:rsidRDefault="00697781" w:rsidP="0069778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97781" w:rsidRDefault="00697781" w:rsidP="0069778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97781" w:rsidRDefault="00697781" w:rsidP="0069778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97781" w:rsidRDefault="00697781" w:rsidP="005A7DBA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4"/>
          <w:lang w:val="en-US"/>
        </w:rPr>
      </w:pPr>
    </w:p>
    <w:p w:rsidR="005A7DBA" w:rsidRDefault="005C05B9" w:rsidP="00697781">
      <w:pPr>
        <w:spacing w:after="0" w:line="240" w:lineRule="auto"/>
        <w:rPr>
          <w:rFonts w:ascii="Times New Roman" w:eastAsia="Times New Roman" w:hAnsi="Times New Roman"/>
          <w:sz w:val="36"/>
          <w:szCs w:val="24"/>
        </w:rPr>
      </w:pPr>
      <w:hyperlink r:id="rId6" w:history="1">
        <w:r w:rsidR="005A7DBA">
          <w:rPr>
            <w:rStyle w:val="a5"/>
            <w:rFonts w:ascii="Tahoma" w:eastAsia="Times New Roman" w:hAnsi="Tahoma" w:cs="Tahoma"/>
            <w:color w:val="00408F"/>
            <w:sz w:val="40"/>
            <w:u w:val="none"/>
          </w:rPr>
          <w:t>Приказ №2186-09/17 от 04 августа 2017г.</w:t>
        </w:r>
      </w:hyperlink>
    </w:p>
    <w:p w:rsidR="005A7DBA" w:rsidRDefault="005A7DBA" w:rsidP="005A7DBA">
      <w:pPr>
        <w:shd w:val="clear" w:color="auto" w:fill="FFFFFF"/>
        <w:spacing w:before="125" w:after="0" w:line="240" w:lineRule="auto"/>
        <w:rPr>
          <w:rFonts w:ascii="Verdana" w:eastAsia="Times New Roman" w:hAnsi="Verdana"/>
          <w:color w:val="00408F"/>
          <w:szCs w:val="16"/>
        </w:rPr>
      </w:pPr>
      <w:r>
        <w:rPr>
          <w:rFonts w:ascii="Verdana" w:eastAsia="Times New Roman" w:hAnsi="Verdana"/>
          <w:b/>
          <w:bCs/>
          <w:color w:val="00408F"/>
        </w:rPr>
        <w:t xml:space="preserve">О проведении конкурсного отбора по созданию опорных площадок -  общереспубликанских школ дополнительного образования детей на 2017 год по направлениям: </w:t>
      </w:r>
      <w:proofErr w:type="gramStart"/>
      <w:r>
        <w:rPr>
          <w:rFonts w:ascii="Verdana" w:eastAsia="Times New Roman" w:hAnsi="Verdana"/>
          <w:b/>
          <w:bCs/>
          <w:color w:val="00408F"/>
        </w:rPr>
        <w:t>«Искусство», «Спорт», «Наука», «IT-школа», «Инженерное дело», «Ремесла», «Культура», «Живая планета», «Моя Россия», «Мир вокруг»</w:t>
      </w:r>
      <w:proofErr w:type="gramEnd"/>
    </w:p>
    <w:p w:rsidR="005A7DBA" w:rsidRDefault="005A7DBA" w:rsidP="005A7DBA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/>
          <w:color w:val="434343"/>
          <w:sz w:val="20"/>
          <w:szCs w:val="15"/>
        </w:rPr>
      </w:pPr>
      <w:proofErr w:type="gramStart"/>
      <w:r>
        <w:rPr>
          <w:rFonts w:ascii="Verdana" w:eastAsia="Times New Roman" w:hAnsi="Verdana"/>
          <w:color w:val="434343"/>
          <w:sz w:val="20"/>
          <w:szCs w:val="15"/>
        </w:rPr>
        <w:t>В целях реализации проекта «Дополнительное образование детей (механизмы повышения качества программ дополнительного образования детей)» и обеспечения качества образования в соответствии с установленными нормативными требованиями (федеральные государственные образовательные стандарты, образовательные стандарты, федеральные государственные требования)</w:t>
      </w:r>
      <w:proofErr w:type="gramEnd"/>
    </w:p>
    <w:p w:rsidR="005A7DBA" w:rsidRDefault="005A7DBA" w:rsidP="005A7DBA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/>
          <w:color w:val="434343"/>
          <w:sz w:val="20"/>
          <w:szCs w:val="15"/>
        </w:rPr>
      </w:pPr>
      <w:r>
        <w:rPr>
          <w:rFonts w:ascii="Verdana" w:eastAsia="Times New Roman" w:hAnsi="Verdana"/>
          <w:b/>
          <w:bCs/>
          <w:color w:val="434343"/>
          <w:sz w:val="20"/>
        </w:rPr>
        <w:t>ПРИКАЗЫВАЮ:</w:t>
      </w:r>
    </w:p>
    <w:p w:rsidR="005A7DBA" w:rsidRDefault="005A7DBA" w:rsidP="005A7DBA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/>
          <w:color w:val="434343"/>
          <w:sz w:val="20"/>
          <w:szCs w:val="15"/>
        </w:rPr>
      </w:pPr>
      <w:r>
        <w:rPr>
          <w:rFonts w:ascii="Verdana" w:eastAsia="Times New Roman" w:hAnsi="Verdana"/>
          <w:color w:val="434343"/>
          <w:sz w:val="20"/>
          <w:szCs w:val="15"/>
        </w:rPr>
        <w:t xml:space="preserve">1. Провести с 10 по 17 августа  2017 г. конкурсный отбор  по созданию опорных площадок - общереспубликанских школ  дополнительного образования детей на 2017 год  по направлениям: </w:t>
      </w:r>
      <w:proofErr w:type="gramStart"/>
      <w:r>
        <w:rPr>
          <w:rFonts w:ascii="Verdana" w:eastAsia="Times New Roman" w:hAnsi="Verdana"/>
          <w:color w:val="434343"/>
          <w:sz w:val="20"/>
          <w:szCs w:val="15"/>
        </w:rPr>
        <w:t>«Искусство», «Спорт», «Наука», «IT-школа», «Инженерное дело», «Ремесла», «Культура», «Живая планета», «Моя Россия», «Мир вокруг».</w:t>
      </w:r>
      <w:proofErr w:type="gramEnd"/>
    </w:p>
    <w:p w:rsidR="005A7DBA" w:rsidRDefault="005A7DBA" w:rsidP="005A7DBA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/>
          <w:color w:val="434343"/>
          <w:sz w:val="20"/>
          <w:szCs w:val="15"/>
        </w:rPr>
      </w:pPr>
      <w:r>
        <w:rPr>
          <w:rFonts w:ascii="Verdana" w:eastAsia="Times New Roman" w:hAnsi="Verdana"/>
          <w:color w:val="434343"/>
          <w:sz w:val="20"/>
          <w:szCs w:val="15"/>
        </w:rPr>
        <w:t xml:space="preserve">2. Объявить конкурсный отбор на 2017 год по созданию опорных площадок - общереспубликанских школ дополнительного образования детей на 2017 год по направлениям: </w:t>
      </w:r>
      <w:proofErr w:type="gramStart"/>
      <w:r>
        <w:rPr>
          <w:rFonts w:ascii="Verdana" w:eastAsia="Times New Roman" w:hAnsi="Verdana"/>
          <w:color w:val="434343"/>
          <w:sz w:val="20"/>
          <w:szCs w:val="15"/>
        </w:rPr>
        <w:t>«Искусство»,  «Спорт», «Наука», «IT-школа», «Инженерное дело», «Ремесла», «Культура», «Живая планета», «Моя Россия», «Мир вокруг» (приложение №1).</w:t>
      </w:r>
      <w:proofErr w:type="gramEnd"/>
    </w:p>
    <w:p w:rsidR="005A7DBA" w:rsidRDefault="005A7DBA" w:rsidP="005A7DBA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/>
          <w:color w:val="434343"/>
          <w:sz w:val="20"/>
          <w:szCs w:val="15"/>
        </w:rPr>
      </w:pPr>
      <w:r>
        <w:rPr>
          <w:rFonts w:ascii="Verdana" w:eastAsia="Times New Roman" w:hAnsi="Verdana"/>
          <w:color w:val="434343"/>
          <w:sz w:val="20"/>
          <w:szCs w:val="15"/>
        </w:rPr>
        <w:t>3. Утвердить прилагаемые:</w:t>
      </w:r>
    </w:p>
    <w:p w:rsidR="005A7DBA" w:rsidRDefault="005A7DBA" w:rsidP="005A7DBA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/>
          <w:color w:val="434343"/>
          <w:sz w:val="20"/>
          <w:szCs w:val="15"/>
        </w:rPr>
      </w:pPr>
      <w:r>
        <w:rPr>
          <w:rFonts w:ascii="Verdana" w:eastAsia="Times New Roman" w:hAnsi="Verdana"/>
          <w:color w:val="434343"/>
          <w:sz w:val="20"/>
          <w:szCs w:val="15"/>
        </w:rPr>
        <w:t>3.1. форму предварительной заявки на участие в конкурсном отборе по созданию муниципальной опорной площадки (приложение №2);</w:t>
      </w:r>
    </w:p>
    <w:p w:rsidR="005A7DBA" w:rsidRDefault="005A7DBA" w:rsidP="005A7DBA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/>
          <w:color w:val="434343"/>
          <w:sz w:val="20"/>
          <w:szCs w:val="15"/>
        </w:rPr>
      </w:pPr>
      <w:r>
        <w:rPr>
          <w:rFonts w:ascii="Verdana" w:eastAsia="Times New Roman" w:hAnsi="Verdana"/>
          <w:color w:val="434343"/>
          <w:sz w:val="20"/>
          <w:szCs w:val="15"/>
        </w:rPr>
        <w:t>3.2. Положение о проведении конкурсного отбора по созданию муниципальных опорных площадок на 2017 год (приложение №3).</w:t>
      </w:r>
    </w:p>
    <w:p w:rsidR="005A7DBA" w:rsidRDefault="005A7DBA" w:rsidP="005A7DBA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/>
          <w:color w:val="434343"/>
          <w:sz w:val="20"/>
          <w:szCs w:val="15"/>
        </w:rPr>
      </w:pPr>
      <w:r>
        <w:rPr>
          <w:rFonts w:ascii="Verdana" w:eastAsia="Times New Roman" w:hAnsi="Verdana"/>
          <w:color w:val="434343"/>
          <w:sz w:val="20"/>
          <w:szCs w:val="15"/>
        </w:rPr>
        <w:t>3.3. Положение о конкурсной комиссии по проведению конкурса по определению муниципальных опорных площадок (приложение №4).</w:t>
      </w:r>
    </w:p>
    <w:p w:rsidR="005A7DBA" w:rsidRDefault="005A7DBA" w:rsidP="005A7DBA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/>
          <w:color w:val="434343"/>
          <w:sz w:val="20"/>
          <w:szCs w:val="15"/>
        </w:rPr>
      </w:pPr>
      <w:r>
        <w:rPr>
          <w:rFonts w:ascii="Verdana" w:eastAsia="Times New Roman" w:hAnsi="Verdana"/>
          <w:color w:val="434343"/>
          <w:sz w:val="20"/>
          <w:szCs w:val="15"/>
        </w:rPr>
        <w:t>4. Отделу развития дополнительного образования детей (Л.П. Калмыкова) совместно с государственным бюджетным учреждением дополнительного образования «Малая академия наук Республики Дагестан» разместить на сайте Министерства образования и науки Республики Дагестан  объявление о проведении конкурсного отбора.</w:t>
      </w:r>
    </w:p>
    <w:p w:rsidR="005A7DBA" w:rsidRDefault="005A7DBA" w:rsidP="005A7DBA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/>
          <w:color w:val="434343"/>
          <w:sz w:val="20"/>
          <w:szCs w:val="15"/>
        </w:rPr>
      </w:pPr>
      <w:r>
        <w:rPr>
          <w:rFonts w:ascii="Verdana" w:eastAsia="Times New Roman" w:hAnsi="Verdana"/>
          <w:color w:val="434343"/>
          <w:sz w:val="20"/>
          <w:szCs w:val="15"/>
        </w:rPr>
        <w:t>5. </w:t>
      </w:r>
      <w:proofErr w:type="gramStart"/>
      <w:r>
        <w:rPr>
          <w:rFonts w:ascii="Verdana" w:eastAsia="Times New Roman" w:hAnsi="Verdana"/>
          <w:color w:val="434343"/>
          <w:sz w:val="20"/>
          <w:szCs w:val="15"/>
        </w:rPr>
        <w:t>Контроль за</w:t>
      </w:r>
      <w:proofErr w:type="gramEnd"/>
      <w:r>
        <w:rPr>
          <w:rFonts w:ascii="Verdana" w:eastAsia="Times New Roman" w:hAnsi="Verdana"/>
          <w:color w:val="434343"/>
          <w:sz w:val="20"/>
          <w:szCs w:val="15"/>
        </w:rPr>
        <w:t xml:space="preserve"> исполнением настоящего приказа возложить на заместителя министра Алиева Х.Р.</w:t>
      </w:r>
    </w:p>
    <w:p w:rsidR="005A7DBA" w:rsidRDefault="005A7DBA" w:rsidP="005A7DBA">
      <w:pPr>
        <w:pStyle w:val="Iaey"/>
        <w:tabs>
          <w:tab w:val="left" w:pos="0"/>
          <w:tab w:val="num" w:pos="1429"/>
        </w:tabs>
        <w:ind w:left="567" w:firstLine="4820"/>
        <w:jc w:val="right"/>
        <w:rPr>
          <w:bCs/>
          <w:sz w:val="24"/>
          <w:szCs w:val="24"/>
          <w:lang w:eastAsia="en-US"/>
        </w:rPr>
      </w:pPr>
    </w:p>
    <w:p w:rsidR="005A7DBA" w:rsidRDefault="005A7DBA" w:rsidP="005A7DBA">
      <w:pPr>
        <w:pStyle w:val="Iaey"/>
        <w:tabs>
          <w:tab w:val="left" w:pos="0"/>
          <w:tab w:val="num" w:pos="1429"/>
        </w:tabs>
        <w:ind w:left="567" w:firstLine="4820"/>
        <w:jc w:val="right"/>
        <w:rPr>
          <w:bCs/>
          <w:sz w:val="24"/>
          <w:szCs w:val="24"/>
          <w:lang w:eastAsia="en-US"/>
        </w:rPr>
      </w:pPr>
    </w:p>
    <w:p w:rsidR="005A7DBA" w:rsidRDefault="005A7DBA" w:rsidP="005A7DBA">
      <w:pPr>
        <w:pStyle w:val="Iaey"/>
        <w:tabs>
          <w:tab w:val="left" w:pos="0"/>
          <w:tab w:val="num" w:pos="1429"/>
        </w:tabs>
        <w:ind w:left="567" w:firstLine="4820"/>
        <w:jc w:val="right"/>
        <w:rPr>
          <w:bCs/>
          <w:sz w:val="24"/>
          <w:szCs w:val="24"/>
          <w:lang w:eastAsia="en-US"/>
        </w:rPr>
      </w:pPr>
    </w:p>
    <w:p w:rsidR="005A7DBA" w:rsidRDefault="005A7DBA" w:rsidP="005A7DBA">
      <w:pPr>
        <w:pStyle w:val="Iaey"/>
        <w:tabs>
          <w:tab w:val="left" w:pos="0"/>
          <w:tab w:val="num" w:pos="1429"/>
        </w:tabs>
        <w:ind w:left="567" w:firstLine="4820"/>
        <w:jc w:val="right"/>
        <w:rPr>
          <w:bCs/>
          <w:sz w:val="24"/>
          <w:szCs w:val="24"/>
          <w:lang w:eastAsia="en-US"/>
        </w:rPr>
      </w:pPr>
    </w:p>
    <w:p w:rsidR="005A7DBA" w:rsidRDefault="005A7DBA" w:rsidP="005A7DBA">
      <w:pPr>
        <w:pStyle w:val="Iaey"/>
        <w:tabs>
          <w:tab w:val="left" w:pos="0"/>
          <w:tab w:val="num" w:pos="1429"/>
        </w:tabs>
        <w:ind w:left="567" w:firstLine="4820"/>
        <w:jc w:val="right"/>
        <w:rPr>
          <w:bCs/>
          <w:sz w:val="24"/>
          <w:szCs w:val="24"/>
          <w:lang w:eastAsia="en-US"/>
        </w:rPr>
      </w:pPr>
    </w:p>
    <w:p w:rsidR="005A7DBA" w:rsidRDefault="005A7DBA" w:rsidP="005A7DBA">
      <w:pPr>
        <w:pStyle w:val="Iaey"/>
        <w:tabs>
          <w:tab w:val="left" w:pos="0"/>
          <w:tab w:val="num" w:pos="1429"/>
        </w:tabs>
        <w:ind w:left="567" w:firstLine="4820"/>
        <w:jc w:val="right"/>
        <w:rPr>
          <w:bCs/>
          <w:sz w:val="24"/>
          <w:szCs w:val="24"/>
          <w:lang w:eastAsia="en-US"/>
        </w:rPr>
      </w:pPr>
    </w:p>
    <w:p w:rsidR="005A7DBA" w:rsidRDefault="005A7DBA" w:rsidP="005A7DBA">
      <w:pPr>
        <w:pStyle w:val="Iaey"/>
        <w:tabs>
          <w:tab w:val="left" w:pos="0"/>
          <w:tab w:val="num" w:pos="1429"/>
        </w:tabs>
        <w:ind w:left="567" w:firstLine="4820"/>
        <w:jc w:val="right"/>
        <w:rPr>
          <w:bCs/>
          <w:sz w:val="24"/>
          <w:szCs w:val="24"/>
          <w:lang w:eastAsia="en-US"/>
        </w:rPr>
      </w:pPr>
    </w:p>
    <w:p w:rsidR="005A7DBA" w:rsidRDefault="005A7DBA" w:rsidP="005A7DBA">
      <w:pPr>
        <w:pStyle w:val="Iaey"/>
        <w:tabs>
          <w:tab w:val="left" w:pos="0"/>
          <w:tab w:val="num" w:pos="1429"/>
        </w:tabs>
        <w:ind w:left="567" w:firstLine="4820"/>
        <w:jc w:val="right"/>
        <w:rPr>
          <w:bCs/>
          <w:sz w:val="24"/>
          <w:szCs w:val="24"/>
          <w:lang w:eastAsia="en-US"/>
        </w:rPr>
      </w:pPr>
    </w:p>
    <w:p w:rsidR="005A7DBA" w:rsidRDefault="005A7DBA" w:rsidP="005A7DBA">
      <w:pPr>
        <w:pStyle w:val="Iaey"/>
        <w:tabs>
          <w:tab w:val="left" w:pos="0"/>
          <w:tab w:val="num" w:pos="1429"/>
        </w:tabs>
        <w:ind w:left="567" w:firstLine="4820"/>
        <w:jc w:val="right"/>
        <w:rPr>
          <w:bCs/>
          <w:sz w:val="24"/>
          <w:szCs w:val="24"/>
          <w:lang w:eastAsia="en-US"/>
        </w:rPr>
      </w:pPr>
    </w:p>
    <w:p w:rsidR="005A7DBA" w:rsidRDefault="005A7DBA" w:rsidP="005A7DBA">
      <w:pPr>
        <w:pStyle w:val="Iaey"/>
        <w:tabs>
          <w:tab w:val="left" w:pos="0"/>
          <w:tab w:val="num" w:pos="1429"/>
        </w:tabs>
        <w:ind w:left="567" w:firstLine="4820"/>
        <w:jc w:val="right"/>
        <w:rPr>
          <w:bCs/>
          <w:sz w:val="24"/>
          <w:szCs w:val="24"/>
          <w:lang w:eastAsia="en-US"/>
        </w:rPr>
      </w:pPr>
    </w:p>
    <w:p w:rsidR="005A7DBA" w:rsidRDefault="005A7DBA" w:rsidP="005A7DBA">
      <w:pPr>
        <w:pStyle w:val="Iaey"/>
        <w:tabs>
          <w:tab w:val="left" w:pos="0"/>
          <w:tab w:val="num" w:pos="1429"/>
        </w:tabs>
        <w:ind w:left="567" w:firstLine="4820"/>
        <w:jc w:val="right"/>
        <w:rPr>
          <w:bCs/>
          <w:sz w:val="24"/>
          <w:szCs w:val="24"/>
          <w:lang w:eastAsia="en-US"/>
        </w:rPr>
      </w:pPr>
    </w:p>
    <w:p w:rsidR="005A7DBA" w:rsidRDefault="005A7DBA" w:rsidP="005A7DBA">
      <w:pPr>
        <w:pStyle w:val="Iaey"/>
        <w:tabs>
          <w:tab w:val="left" w:pos="0"/>
          <w:tab w:val="num" w:pos="1429"/>
        </w:tabs>
        <w:ind w:left="567" w:firstLine="4820"/>
        <w:jc w:val="right"/>
        <w:rPr>
          <w:bCs/>
          <w:sz w:val="24"/>
          <w:szCs w:val="24"/>
          <w:lang w:eastAsia="en-US"/>
        </w:rPr>
      </w:pPr>
    </w:p>
    <w:p w:rsidR="005A7DBA" w:rsidRDefault="005A7DBA" w:rsidP="005A7DBA">
      <w:pPr>
        <w:pStyle w:val="Iaey"/>
        <w:tabs>
          <w:tab w:val="left" w:pos="0"/>
          <w:tab w:val="num" w:pos="1429"/>
        </w:tabs>
        <w:ind w:left="567" w:firstLine="4820"/>
        <w:jc w:val="right"/>
        <w:rPr>
          <w:bCs/>
          <w:sz w:val="24"/>
          <w:szCs w:val="24"/>
          <w:lang w:eastAsia="en-US"/>
        </w:rPr>
      </w:pPr>
    </w:p>
    <w:p w:rsidR="005A7DBA" w:rsidRDefault="005A7DBA" w:rsidP="005A7DBA">
      <w:pPr>
        <w:pStyle w:val="Iaey"/>
        <w:tabs>
          <w:tab w:val="left" w:pos="0"/>
          <w:tab w:val="num" w:pos="1429"/>
        </w:tabs>
        <w:ind w:left="567" w:firstLine="4820"/>
        <w:jc w:val="right"/>
        <w:rPr>
          <w:bCs/>
          <w:sz w:val="24"/>
          <w:szCs w:val="24"/>
          <w:lang w:eastAsia="en-US"/>
        </w:rPr>
      </w:pPr>
    </w:p>
    <w:p w:rsidR="005A7DBA" w:rsidRDefault="005A7DBA" w:rsidP="005A7DBA">
      <w:pPr>
        <w:pStyle w:val="Iaey"/>
        <w:tabs>
          <w:tab w:val="left" w:pos="0"/>
          <w:tab w:val="num" w:pos="1429"/>
        </w:tabs>
        <w:ind w:left="567" w:firstLine="4820"/>
        <w:jc w:val="right"/>
        <w:rPr>
          <w:bCs/>
          <w:sz w:val="24"/>
          <w:szCs w:val="24"/>
          <w:lang w:eastAsia="en-US"/>
        </w:rPr>
      </w:pPr>
    </w:p>
    <w:p w:rsidR="005A7DBA" w:rsidRDefault="005A7DBA" w:rsidP="005A7DBA">
      <w:pPr>
        <w:pStyle w:val="Iaey"/>
        <w:tabs>
          <w:tab w:val="left" w:pos="0"/>
          <w:tab w:val="num" w:pos="1429"/>
        </w:tabs>
        <w:ind w:firstLine="0"/>
        <w:rPr>
          <w:bCs/>
          <w:sz w:val="24"/>
          <w:szCs w:val="24"/>
          <w:lang w:eastAsia="en-US"/>
        </w:rPr>
      </w:pPr>
    </w:p>
    <w:p w:rsidR="005A7DBA" w:rsidRDefault="005A7DBA" w:rsidP="005A7DBA">
      <w:pPr>
        <w:pStyle w:val="Iaey"/>
        <w:tabs>
          <w:tab w:val="left" w:pos="0"/>
          <w:tab w:val="num" w:pos="1429"/>
        </w:tabs>
        <w:ind w:firstLine="0"/>
        <w:jc w:val="right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lastRenderedPageBreak/>
        <w:t>Приложение № 1</w:t>
      </w:r>
    </w:p>
    <w:p w:rsidR="005A7DBA" w:rsidRDefault="005A7DBA" w:rsidP="005A7DBA">
      <w:pPr>
        <w:pStyle w:val="Iaey"/>
        <w:tabs>
          <w:tab w:val="left" w:pos="0"/>
          <w:tab w:val="num" w:pos="1429"/>
        </w:tabs>
        <w:ind w:left="567" w:firstLine="482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 приказу Министерства образования</w:t>
      </w:r>
    </w:p>
    <w:p w:rsidR="005A7DBA" w:rsidRDefault="005A7DBA" w:rsidP="005A7DBA">
      <w:pPr>
        <w:pStyle w:val="Iaey"/>
        <w:tabs>
          <w:tab w:val="left" w:pos="0"/>
          <w:tab w:val="num" w:pos="1429"/>
        </w:tabs>
        <w:ind w:left="567" w:firstLine="482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и науки Республики Дагестан</w:t>
      </w:r>
    </w:p>
    <w:p w:rsidR="005A7DBA" w:rsidRDefault="005A7DBA" w:rsidP="005A7DBA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4"/>
          <w:szCs w:val="24"/>
        </w:rPr>
        <w:t>от «___» _______ 2017 г. № ___</w:t>
      </w:r>
    </w:p>
    <w:p w:rsidR="005A7DBA" w:rsidRDefault="005A7DBA" w:rsidP="005A7DB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A7DBA" w:rsidRDefault="005A7DBA" w:rsidP="005A7DB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ОБЪЯВЛЕНИЕ О ПРОВЕДЕНИИ КОНКУРСНОГО ОТБОРА</w:t>
      </w:r>
    </w:p>
    <w:p w:rsidR="005A7DBA" w:rsidRDefault="005A7DBA" w:rsidP="005A7DBA">
      <w:pPr>
        <w:spacing w:after="0" w:line="240" w:lineRule="auto"/>
        <w:ind w:firstLine="567"/>
        <w:jc w:val="both"/>
        <w:rPr>
          <w:rStyle w:val="apple-converted-space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по созданию муниципальных опорных общереспубликанских школ дополнительного образования детей на 2017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 направлениям: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«Искусство», «Спорт», «Наука», «IT-школа», «Инженерное дело», «Ремесла», «Культура», «Живая планета», «Моя Россия», «Мир вокруг</w:t>
      </w:r>
      <w:r>
        <w:rPr>
          <w:rFonts w:ascii="Times New Roman" w:hAnsi="Times New Roman"/>
          <w:sz w:val="28"/>
          <w:szCs w:val="28"/>
        </w:rPr>
        <w:t>» в рамках проекта «Дополнительное образование детей (механизмы повышения качества программ дополнительного образования детей)».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gramEnd"/>
    </w:p>
    <w:p w:rsidR="005A7DBA" w:rsidRDefault="005A7DBA" w:rsidP="005A7DBA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 Конкурс является публичным. Организаторами конкурсного отбора являются: Министерство образования и науки Республики Дагестан, государственное бюджетное учреждение дополнительного образования «Малая академия наук Республики Дагестан» (далее - ГБУ ДО «МАН РД»). Участниками конкурса могут быть организации дополнительного образования детей и муниципальные общеобразовательные организации, подавшие заявку на участие в конкурсе (далее - заявка) в установленные сроки. Сроки подачи заявок и конкурсных работ: предварительная заявка на участие подается до 17 августа  2017 г. и дублируется по электронной почте kalmykova.minobr@mail.ru (форма предварительной заявки прилагается). Заявка на конкурсный отбор подается в период с 10 по 17 августа  2017 г. Заявки представляются в Министерство образования и науки  Республики Дагестан в бумажном виде и на электронном носителе. </w:t>
      </w:r>
      <w:proofErr w:type="gramStart"/>
      <w:r>
        <w:rPr>
          <w:rFonts w:ascii="Times New Roman" w:hAnsi="Times New Roman"/>
          <w:sz w:val="28"/>
          <w:szCs w:val="28"/>
        </w:rPr>
        <w:t xml:space="preserve">Все страницы заявки заполняются печатным способом на компьютере, шрифтом </w:t>
      </w:r>
      <w:proofErr w:type="spellStart"/>
      <w:r>
        <w:rPr>
          <w:rFonts w:ascii="Times New Roman" w:hAnsi="Times New Roman"/>
          <w:sz w:val="28"/>
          <w:szCs w:val="28"/>
        </w:rPr>
        <w:t>TimesNewRoman</w:t>
      </w:r>
      <w:proofErr w:type="spellEnd"/>
      <w:r>
        <w:rPr>
          <w:rFonts w:ascii="Times New Roman" w:hAnsi="Times New Roman"/>
          <w:sz w:val="28"/>
          <w:szCs w:val="28"/>
        </w:rPr>
        <w:t xml:space="preserve"> черного цвета, размером 14 пт. с междустрочным интервалом - 1,5; поля: сверху - 3 см, снизу - 2 см, слева - 2,75 см, справа - 2,25 см; нумерация страниц - сверху по центру; выравнивание по ширине.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Распечатываются с помощью принтера. Исправления в заявке не допускаются. Заявка представляется на русском языке. </w:t>
      </w:r>
    </w:p>
    <w:p w:rsidR="005A7DBA" w:rsidRDefault="005A7DBA" w:rsidP="005A7D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По всем вопросам обращаться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тел</w:t>
      </w:r>
      <w:proofErr w:type="gramEnd"/>
      <w:r>
        <w:rPr>
          <w:rFonts w:ascii="Times New Roman" w:hAnsi="Times New Roman"/>
          <w:sz w:val="28"/>
          <w:szCs w:val="28"/>
        </w:rPr>
        <w:t xml:space="preserve">.: (8722) 67-18-62,. Конкурсная комиссия может отклонить заявку участника конкурса по следующим причинам: 1. Не соблюдены обязательные условия участия в конкурсе; 2. Отсутствуют документы, являющиеся обязательным приложением к заявке; 3. Представленная Заявка не соответствует требованиям настоящего объявления и/или установленной форме; 4. Заявка поступила позже установленного срока окончания приема. Экспертиза заявок проводится экспертной комиссией. Экспертная комиссия оформляет протоколы об итогах приема заявок и определении участников конкурса, о результатах экспертизы заявок и передает их для утверждения конкурсной комиссии. На основании протокола о результатах экспертизы конкурсная комиссия протокольно утверждает перечень муниципальных опорных площадок - победителей конкурса. Итоги конкурса размещаются в сети Интернет на </w:t>
      </w:r>
      <w:r>
        <w:rPr>
          <w:rFonts w:ascii="Times New Roman" w:hAnsi="Times New Roman"/>
          <w:sz w:val="28"/>
          <w:szCs w:val="28"/>
        </w:rPr>
        <w:lastRenderedPageBreak/>
        <w:t>сайтах Министерства образования и науки Республики Дагестан; ГБУ ДО «МАН РД».</w:t>
      </w:r>
    </w:p>
    <w:p w:rsidR="005A7DBA" w:rsidRDefault="005A7DBA" w:rsidP="005A7DBA">
      <w:pPr>
        <w:widowControl w:val="0"/>
        <w:autoSpaceDE w:val="0"/>
        <w:autoSpaceDN w:val="0"/>
        <w:adjustRightInd w:val="0"/>
        <w:ind w:left="-18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необходимые</w:t>
      </w:r>
      <w:r>
        <w:rPr>
          <w:rFonts w:ascii="Times New Roman" w:hAnsi="Times New Roman"/>
          <w:sz w:val="28"/>
          <w:szCs w:val="28"/>
        </w:rPr>
        <w:t xml:space="preserve"> для проведения конкурса, размещаются на сайте Министерства образования и науки Республики  Дагестан </w:t>
      </w:r>
      <w:proofErr w:type="spellStart"/>
      <w:r>
        <w:rPr>
          <w:rFonts w:ascii="Times New Roman" w:hAnsi="Times New Roman"/>
          <w:color w:val="006621"/>
          <w:sz w:val="28"/>
          <w:szCs w:val="28"/>
          <w:shd w:val="clear" w:color="auto" w:fill="FFFFFF"/>
        </w:rPr>
        <w:t>www.dagminobr.ru</w:t>
      </w:r>
      <w:proofErr w:type="spellEnd"/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 </w:t>
      </w:r>
    </w:p>
    <w:p w:rsidR="005A7DBA" w:rsidRDefault="005A7DBA" w:rsidP="005A7DBA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5A7DBA" w:rsidRDefault="005A7DBA" w:rsidP="005A7DB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A7DBA" w:rsidRDefault="005A7DBA" w:rsidP="005A7DB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A7DBA" w:rsidRDefault="005A7DBA" w:rsidP="005A7DB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A7DBA" w:rsidRDefault="005A7DBA" w:rsidP="005A7DB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A7DBA" w:rsidRDefault="005A7DBA" w:rsidP="005A7DB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A7DBA" w:rsidRDefault="005A7DBA" w:rsidP="005A7DB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A7DBA" w:rsidRDefault="005A7DBA" w:rsidP="005A7DB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A7DBA" w:rsidRDefault="005A7DBA" w:rsidP="005A7DB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A7DBA" w:rsidRDefault="005A7DBA" w:rsidP="005A7DB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A7DBA" w:rsidRDefault="005A7DBA" w:rsidP="005A7DB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A7DBA" w:rsidRDefault="005A7DBA" w:rsidP="005A7DB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A7DBA" w:rsidRDefault="005A7DBA" w:rsidP="005A7DBA">
      <w:pPr>
        <w:rPr>
          <w:rFonts w:ascii="Times New Roman" w:hAnsi="Times New Roman"/>
          <w:b/>
          <w:sz w:val="28"/>
          <w:szCs w:val="28"/>
        </w:rPr>
      </w:pPr>
    </w:p>
    <w:p w:rsidR="005A7DBA" w:rsidRDefault="005A7DBA" w:rsidP="005A7DBA">
      <w:pPr>
        <w:rPr>
          <w:rFonts w:ascii="Times New Roman" w:hAnsi="Times New Roman"/>
          <w:b/>
          <w:sz w:val="28"/>
          <w:szCs w:val="28"/>
        </w:rPr>
      </w:pPr>
    </w:p>
    <w:p w:rsidR="005A7DBA" w:rsidRDefault="005A7DBA" w:rsidP="005A7DBA">
      <w:pPr>
        <w:rPr>
          <w:rFonts w:ascii="Times New Roman" w:hAnsi="Times New Roman"/>
          <w:b/>
          <w:sz w:val="28"/>
          <w:szCs w:val="28"/>
        </w:rPr>
      </w:pPr>
    </w:p>
    <w:p w:rsidR="005A7DBA" w:rsidRDefault="005A7DBA" w:rsidP="005A7DBA">
      <w:pPr>
        <w:rPr>
          <w:rFonts w:ascii="Times New Roman" w:hAnsi="Times New Roman"/>
          <w:b/>
          <w:sz w:val="28"/>
          <w:szCs w:val="28"/>
        </w:rPr>
      </w:pPr>
    </w:p>
    <w:p w:rsidR="005A7DBA" w:rsidRDefault="005A7DBA" w:rsidP="005A7DBA">
      <w:pPr>
        <w:rPr>
          <w:rFonts w:ascii="Times New Roman" w:hAnsi="Times New Roman"/>
          <w:b/>
          <w:sz w:val="28"/>
          <w:szCs w:val="28"/>
        </w:rPr>
      </w:pPr>
    </w:p>
    <w:p w:rsidR="005A7DBA" w:rsidRDefault="005A7DBA" w:rsidP="005A7DBA">
      <w:pPr>
        <w:rPr>
          <w:rFonts w:ascii="Times New Roman" w:hAnsi="Times New Roman"/>
          <w:b/>
          <w:sz w:val="28"/>
          <w:szCs w:val="28"/>
        </w:rPr>
      </w:pPr>
    </w:p>
    <w:p w:rsidR="005A7DBA" w:rsidRDefault="005A7DBA" w:rsidP="005A7DB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A7DBA" w:rsidRDefault="005A7DBA" w:rsidP="005A7DB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A7DBA" w:rsidRDefault="005A7DBA" w:rsidP="005A7DB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A7DBA" w:rsidRDefault="005A7DBA" w:rsidP="005A7DB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A7DBA" w:rsidRDefault="005A7DBA" w:rsidP="005A7DB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A7DBA" w:rsidRDefault="005A7DBA" w:rsidP="005A7DBA">
      <w:pPr>
        <w:pStyle w:val="Iaey"/>
        <w:tabs>
          <w:tab w:val="left" w:pos="0"/>
          <w:tab w:val="num" w:pos="1429"/>
        </w:tabs>
        <w:ind w:left="567" w:firstLine="482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Приложение № 3</w:t>
      </w:r>
    </w:p>
    <w:p w:rsidR="005A7DBA" w:rsidRDefault="005A7DBA" w:rsidP="005A7DBA">
      <w:pPr>
        <w:pStyle w:val="Iaey"/>
        <w:tabs>
          <w:tab w:val="left" w:pos="0"/>
          <w:tab w:val="num" w:pos="1429"/>
        </w:tabs>
        <w:ind w:left="567" w:firstLine="482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 приказу Министерства образования</w:t>
      </w:r>
    </w:p>
    <w:p w:rsidR="005A7DBA" w:rsidRDefault="005A7DBA" w:rsidP="005A7DBA">
      <w:pPr>
        <w:pStyle w:val="Iaey"/>
        <w:tabs>
          <w:tab w:val="left" w:pos="0"/>
          <w:tab w:val="num" w:pos="1429"/>
        </w:tabs>
        <w:ind w:left="567" w:firstLine="482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и науки Республики Дагестан</w:t>
      </w:r>
    </w:p>
    <w:p w:rsidR="005A7DBA" w:rsidRDefault="005A7DBA" w:rsidP="005A7DBA">
      <w:pPr>
        <w:pStyle w:val="Iaey"/>
        <w:tabs>
          <w:tab w:val="left" w:pos="0"/>
          <w:tab w:val="num" w:pos="1429"/>
        </w:tabs>
        <w:ind w:left="567" w:firstLine="482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 «___» _______ 2017 года № ______</w:t>
      </w:r>
    </w:p>
    <w:p w:rsidR="005A7DBA" w:rsidRDefault="005A7DBA" w:rsidP="005A7DBA">
      <w:pPr>
        <w:ind w:firstLine="567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A7DBA" w:rsidRDefault="005A7DBA" w:rsidP="005A7DB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5A7DBA" w:rsidRDefault="005A7DBA" w:rsidP="005A7DB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конкурсного отбора на 2017 год по созданию муниципальных опорных площадок в рамках реализации проекта «Дополнительное образование детей (механизмы </w:t>
      </w:r>
      <w:proofErr w:type="gramStart"/>
      <w:r>
        <w:rPr>
          <w:rFonts w:ascii="Times New Roman" w:hAnsi="Times New Roman"/>
          <w:b/>
          <w:sz w:val="28"/>
          <w:szCs w:val="28"/>
        </w:rPr>
        <w:t>повышения качества программ дополнительного образования детей</w:t>
      </w:r>
      <w:proofErr w:type="gramEnd"/>
      <w:r>
        <w:rPr>
          <w:rFonts w:ascii="Times New Roman" w:hAnsi="Times New Roman"/>
          <w:b/>
          <w:sz w:val="28"/>
          <w:szCs w:val="28"/>
        </w:rPr>
        <w:t>)»</w:t>
      </w:r>
    </w:p>
    <w:p w:rsidR="005A7DBA" w:rsidRDefault="005A7DBA" w:rsidP="005A7DB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A7DBA" w:rsidRDefault="005A7DBA" w:rsidP="005A7DB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регламентирует отношения, связанные с проведением конкурсного отбора заявок по созданию муниципальных опорных площадок (далее - Площадка) в рамках реализации проекта «Дополнительное образование детей (механизмы </w:t>
      </w:r>
      <w:proofErr w:type="gramStart"/>
      <w:r>
        <w:rPr>
          <w:rFonts w:ascii="Times New Roman" w:hAnsi="Times New Roman"/>
          <w:sz w:val="28"/>
          <w:szCs w:val="28"/>
        </w:rPr>
        <w:t>повышения качества программ дополнительного образования детей</w:t>
      </w:r>
      <w:proofErr w:type="gramEnd"/>
      <w:r>
        <w:rPr>
          <w:rFonts w:ascii="Times New Roman" w:hAnsi="Times New Roman"/>
          <w:sz w:val="28"/>
          <w:szCs w:val="28"/>
        </w:rPr>
        <w:t>)».</w:t>
      </w:r>
    </w:p>
    <w:p w:rsidR="005A7DBA" w:rsidRDefault="005A7DBA" w:rsidP="005A7DB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Целью конкурсного отбора (далее - Конкурс) является выявление и поддержка проектов, направленных на создание площадок 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направлениям: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«Искусство», «Спорт», «Наука», «IT-школа», «Инженерное дело», «Ремесла», «Культура», «Живая планета», «Моя Россия», «Мир вокруг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5A7DBA" w:rsidRDefault="005A7DBA" w:rsidP="005A7DB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Организатором Конкурса выступает Министерство образования и науки Республики Дагестан и государственное бюджетное учреждение дополнительного образования «Малая академия наук Республики Дагестан».</w:t>
      </w:r>
    </w:p>
    <w:p w:rsidR="005A7DBA" w:rsidRDefault="005A7DBA" w:rsidP="005A7DB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1.4. Настоящее Положение определяет требования к конкурсному отбору заявок на Площадки, порядок их предоставления на Конкурс, сроки проведения и действует до завершения конкурсных мероприятий. </w:t>
      </w:r>
    </w:p>
    <w:p w:rsidR="005A7DBA" w:rsidRDefault="005A7DBA" w:rsidP="005A7DB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Статус Площадки может быть присвоен муниципальной образовательной организации на конкурсной основе.</w:t>
      </w:r>
    </w:p>
    <w:p w:rsidR="005A7DBA" w:rsidRDefault="005A7DBA" w:rsidP="005A7DB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Основные понятия, используемые в Положении</w:t>
      </w:r>
    </w:p>
    <w:p w:rsidR="005A7DBA" w:rsidRDefault="005A7DBA" w:rsidP="005A7DB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Республиканская конкурсная комиссия (далее - Конкурсная комиссия) утвержденная Министерством образования и науки Республики Дагестан - комиссия независимых экспертов. </w:t>
      </w:r>
    </w:p>
    <w:p w:rsidR="005A7DBA" w:rsidRDefault="005A7DBA" w:rsidP="005A7DB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Приемная комиссия - комиссия, создаваемая в уполномоченном органе с целью осуществления приема и регистрации документов Конкурса для дальнейшего их рассмотрения Конкурсной комиссией. </w:t>
      </w:r>
    </w:p>
    <w:p w:rsidR="005A7DBA" w:rsidRDefault="005A7DBA" w:rsidP="005A7DB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Эксперт - квалифицированный специалист в определенной области, привлекаемый для исследования, консультирования, выработки суждений, заключений, предложений, проведения экспертизы. </w:t>
      </w:r>
    </w:p>
    <w:p w:rsidR="005A7DBA" w:rsidRDefault="005A7DBA" w:rsidP="005A7DB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Экспертиза - анализ, исследование, проводимые привлеченными специалистами (экспертами), завершаемые выпуском акта, заключения о соответствии заявленных заявок требованиям Конкурса.</w:t>
      </w:r>
    </w:p>
    <w:p w:rsidR="005A7DBA" w:rsidRDefault="005A7DBA" w:rsidP="005A7DBA">
      <w:pPr>
        <w:tabs>
          <w:tab w:val="left" w:pos="105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Требования к содержанию деятельности Площадки</w:t>
      </w:r>
    </w:p>
    <w:p w:rsidR="005A7DBA" w:rsidRDefault="005A7DBA" w:rsidP="005A7DBA">
      <w:pPr>
        <w:tabs>
          <w:tab w:val="left" w:pos="105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Реализация мероприятий по дополнительным профессиональным программам повышения квалификации педагогических и руководящих работников системы дополнительного образования детей в форме стажировки (полностью или частично).</w:t>
      </w:r>
    </w:p>
    <w:p w:rsidR="005A7DBA" w:rsidRDefault="005A7DBA" w:rsidP="005A7DBA">
      <w:pPr>
        <w:tabs>
          <w:tab w:val="left" w:pos="105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Проведение массовых мероприятий по развитию и популяризации направленностей дополнительного  образования  на территории площадки и в Республике Дагестан в рамках мероприятия.</w:t>
      </w:r>
    </w:p>
    <w:p w:rsidR="005A7DBA" w:rsidRDefault="005A7DBA" w:rsidP="005A7DBA">
      <w:pPr>
        <w:tabs>
          <w:tab w:val="left" w:pos="105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Проведение мастер-классов, практических семинаров и т.д. для педагогов ДОД по направлению в рамках мероприятия на базе площадки. </w:t>
      </w:r>
    </w:p>
    <w:p w:rsidR="005A7DBA" w:rsidRDefault="005A7DBA" w:rsidP="005A7DBA">
      <w:pPr>
        <w:tabs>
          <w:tab w:val="left" w:pos="105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Обеспечение участия и проведение муниципальных и республиканских этапов мероприятий </w:t>
      </w:r>
      <w:proofErr w:type="gramStart"/>
      <w:r>
        <w:rPr>
          <w:rFonts w:ascii="Times New Roman" w:hAnsi="Times New Roman"/>
          <w:sz w:val="28"/>
          <w:szCs w:val="28"/>
        </w:rPr>
        <w:t>среди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в Республике Дагестан.</w:t>
      </w:r>
    </w:p>
    <w:p w:rsidR="005A7DBA" w:rsidRDefault="005A7DBA" w:rsidP="005A7DBA">
      <w:pPr>
        <w:tabs>
          <w:tab w:val="left" w:pos="105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Активное использование ресурсов социального партнерства со специализированными клубами, центрами, вузами и другими организациями.</w:t>
      </w:r>
    </w:p>
    <w:p w:rsidR="005A7DBA" w:rsidRDefault="005A7DBA" w:rsidP="005A7DBA">
      <w:pPr>
        <w:tabs>
          <w:tab w:val="left" w:pos="105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Активное использование ресурсов социального партнерства со специализированными клубами, центрами, вузами и другими организациями. </w:t>
      </w:r>
    </w:p>
    <w:p w:rsidR="005A7DBA" w:rsidRDefault="005A7DBA" w:rsidP="005A7DBA">
      <w:pPr>
        <w:tabs>
          <w:tab w:val="left" w:pos="10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A7DBA" w:rsidRDefault="005A7DBA" w:rsidP="005A7DBA">
      <w:pPr>
        <w:tabs>
          <w:tab w:val="left" w:pos="105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Перечень документов для создания площадки</w:t>
      </w:r>
    </w:p>
    <w:p w:rsidR="005A7DBA" w:rsidRDefault="005A7DBA" w:rsidP="005A7DBA">
      <w:pPr>
        <w:tabs>
          <w:tab w:val="left" w:pos="105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4.1.Заявка с титульным листом, подписанная руководителем муниципального образования Республики Дагестан. </w:t>
      </w:r>
    </w:p>
    <w:p w:rsidR="005A7DBA" w:rsidRDefault="005A7DBA" w:rsidP="005A7DBA">
      <w:pPr>
        <w:tabs>
          <w:tab w:val="left" w:pos="105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Обоснование создания площадки, наличие условий (квалифицированные кадры, материально-технические ресурсы, наличие сооружений и площадей, и т.д.). </w:t>
      </w:r>
    </w:p>
    <w:p w:rsidR="005A7DBA" w:rsidRDefault="005A7DBA" w:rsidP="005A7DBA">
      <w:pPr>
        <w:tabs>
          <w:tab w:val="left" w:pos="105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Порядок работы Конкурсной комиссии</w:t>
      </w:r>
    </w:p>
    <w:p w:rsidR="005A7DBA" w:rsidRDefault="005A7DBA" w:rsidP="005A7DBA">
      <w:pPr>
        <w:tabs>
          <w:tab w:val="left" w:pos="105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В состав Конкурсной экспертной комиссии входят независимые эксперты из числа педагогических работников, научно-педагогических работников, общественных деятелей и представителей общественных организаций. </w:t>
      </w:r>
    </w:p>
    <w:p w:rsidR="005A7DBA" w:rsidRDefault="005A7DBA" w:rsidP="005A7DBA">
      <w:pPr>
        <w:tabs>
          <w:tab w:val="left" w:pos="105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Критерии отбора</w:t>
      </w:r>
    </w:p>
    <w:p w:rsidR="005A7DBA" w:rsidRDefault="005A7DBA" w:rsidP="005A7DBA">
      <w:pPr>
        <w:tabs>
          <w:tab w:val="left" w:pos="26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Победители Конкурса из числа организаций ДОД - участников конкурсного отбора - отбираются по следующим критериям: </w:t>
      </w:r>
    </w:p>
    <w:p w:rsidR="005A7DBA" w:rsidRDefault="005A7DBA" w:rsidP="005A7DBA">
      <w:pPr>
        <w:tabs>
          <w:tab w:val="left" w:pos="26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7.1.1. Обоснование создания площадки. </w:t>
      </w:r>
    </w:p>
    <w:p w:rsidR="005A7DBA" w:rsidRDefault="005A7DBA" w:rsidP="005A7DBA">
      <w:pPr>
        <w:tabs>
          <w:tab w:val="left" w:pos="26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7.1.2. Результативность запланированных мероприятий в рамках предоставления субсидии, увязанных по срокам, ресурсам, и обеспечивающих в комплексе достижение запланированных результатов Конкурсного отбора в разрезе комплексных характеристик: уровень показателей эффективности реализации мероприятий по созданию площадки, которые </w:t>
      </w:r>
      <w:proofErr w:type="gramStart"/>
      <w:r>
        <w:rPr>
          <w:rFonts w:ascii="Times New Roman" w:hAnsi="Times New Roman"/>
          <w:sz w:val="28"/>
          <w:szCs w:val="28"/>
        </w:rPr>
        <w:t>обязуется достичь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муниципальное образование и площадка; качество дорожной карты организации ДОД и работы площадки. </w:t>
      </w:r>
    </w:p>
    <w:p w:rsidR="005A7DBA" w:rsidRDefault="005A7DBA" w:rsidP="005A7DBA">
      <w:pPr>
        <w:tabs>
          <w:tab w:val="left" w:pos="26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Оценка критериев ведется на основе анализа количественных и качественных показателей, представленных муниципальным образованием в конкурсной заявке. Перечень показателей и их весов. </w:t>
      </w:r>
    </w:p>
    <w:p w:rsidR="005A7DBA" w:rsidRDefault="005A7DBA" w:rsidP="005A7DBA">
      <w:pPr>
        <w:tabs>
          <w:tab w:val="left" w:pos="26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7.2.1. Полнота обоснования создания площадки по заявленной компетенции.</w:t>
      </w:r>
    </w:p>
    <w:p w:rsidR="005A7DBA" w:rsidRDefault="005A7DBA" w:rsidP="005A7DB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7.2.3. Разработка методических пособий и внедрение программ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направлениям: «Искусство», «Спорт», «Наука», «IT-школа», «Инженерное дело», «Ремесла», «Культура», «Живая планета»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,«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Моя Россия», «Мир вокруг</w:t>
      </w:r>
      <w:r>
        <w:rPr>
          <w:rFonts w:ascii="Times New Roman" w:hAnsi="Times New Roman"/>
          <w:sz w:val="28"/>
          <w:szCs w:val="28"/>
        </w:rPr>
        <w:t xml:space="preserve">» с детьми, в том числе с ОВЗ. </w:t>
      </w:r>
    </w:p>
    <w:p w:rsidR="005A7DBA" w:rsidRDefault="005A7DBA" w:rsidP="005A7DBA">
      <w:pPr>
        <w:tabs>
          <w:tab w:val="left" w:pos="26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7.2.5. Организация мероприятий по обобщению опыта работы площадки. </w:t>
      </w:r>
    </w:p>
    <w:p w:rsidR="005A7DBA" w:rsidRDefault="005A7DBA" w:rsidP="005A7DBA">
      <w:pPr>
        <w:tabs>
          <w:tab w:val="left" w:pos="268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7DBA" w:rsidRDefault="005A7DBA" w:rsidP="005A7DBA">
      <w:pPr>
        <w:tabs>
          <w:tab w:val="left" w:pos="268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7DBA" w:rsidRDefault="005A7DBA" w:rsidP="005A7DBA">
      <w:pPr>
        <w:tabs>
          <w:tab w:val="left" w:pos="268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7DBA" w:rsidRDefault="005A7DBA" w:rsidP="005A7DBA">
      <w:pPr>
        <w:tabs>
          <w:tab w:val="left" w:pos="268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7DBA" w:rsidRDefault="005A7DBA" w:rsidP="005A7DBA">
      <w:pPr>
        <w:tabs>
          <w:tab w:val="left" w:pos="268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7DBA" w:rsidRDefault="005A7DBA" w:rsidP="005A7DBA">
      <w:pPr>
        <w:pStyle w:val="Iaey"/>
        <w:tabs>
          <w:tab w:val="left" w:pos="0"/>
          <w:tab w:val="num" w:pos="1429"/>
        </w:tabs>
        <w:ind w:left="567" w:firstLine="4820"/>
        <w:jc w:val="right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Приложение № 4</w:t>
      </w:r>
    </w:p>
    <w:p w:rsidR="005A7DBA" w:rsidRDefault="005A7DBA" w:rsidP="005A7DBA">
      <w:pPr>
        <w:pStyle w:val="Iaey"/>
        <w:tabs>
          <w:tab w:val="left" w:pos="0"/>
          <w:tab w:val="num" w:pos="1429"/>
        </w:tabs>
        <w:ind w:left="567" w:firstLine="482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 приказу Министерства образования</w:t>
      </w:r>
    </w:p>
    <w:p w:rsidR="005A7DBA" w:rsidRDefault="005A7DBA" w:rsidP="005A7DBA">
      <w:pPr>
        <w:pStyle w:val="Iaey"/>
        <w:tabs>
          <w:tab w:val="left" w:pos="0"/>
          <w:tab w:val="num" w:pos="1429"/>
        </w:tabs>
        <w:ind w:left="567" w:firstLine="482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и науки Республики Дагестан</w:t>
      </w:r>
    </w:p>
    <w:p w:rsidR="005A7DBA" w:rsidRDefault="005A7DBA" w:rsidP="005A7DBA">
      <w:pPr>
        <w:pStyle w:val="Iaey"/>
        <w:tabs>
          <w:tab w:val="left" w:pos="0"/>
          <w:tab w:val="num" w:pos="1429"/>
        </w:tabs>
        <w:ind w:left="567" w:firstLine="482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 «___» _______ 2017 года № ______</w:t>
      </w:r>
    </w:p>
    <w:p w:rsidR="005A7DBA" w:rsidRDefault="005A7DBA" w:rsidP="005A7DBA">
      <w:pPr>
        <w:jc w:val="right"/>
        <w:rPr>
          <w:sz w:val="28"/>
          <w:szCs w:val="28"/>
          <w:lang w:eastAsia="en-US"/>
        </w:rPr>
      </w:pPr>
    </w:p>
    <w:p w:rsidR="005A7DBA" w:rsidRDefault="005A7DBA" w:rsidP="005A7D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5A7DBA" w:rsidRDefault="005A7DBA" w:rsidP="005A7D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конкурсной комиссии по проведению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конкурса </w:t>
      </w:r>
      <w:r>
        <w:rPr>
          <w:rFonts w:ascii="Times New Roman" w:hAnsi="Times New Roman"/>
          <w:b/>
          <w:sz w:val="28"/>
          <w:szCs w:val="28"/>
        </w:rPr>
        <w:t xml:space="preserve">по определению муниципальных опорных площадок в рамках реализации проекта «Дополнительное образование детей (механизмы </w:t>
      </w:r>
      <w:proofErr w:type="gramStart"/>
      <w:r>
        <w:rPr>
          <w:rFonts w:ascii="Times New Roman" w:hAnsi="Times New Roman"/>
          <w:b/>
          <w:sz w:val="28"/>
          <w:szCs w:val="28"/>
        </w:rPr>
        <w:t>повышения качества программ дополнительного образования детей</w:t>
      </w:r>
      <w:proofErr w:type="gramEnd"/>
      <w:r>
        <w:rPr>
          <w:rFonts w:ascii="Times New Roman" w:hAnsi="Times New Roman"/>
          <w:b/>
          <w:sz w:val="28"/>
          <w:szCs w:val="28"/>
        </w:rPr>
        <w:t>)»</w:t>
      </w:r>
    </w:p>
    <w:p w:rsidR="005A7DBA" w:rsidRDefault="005A7DBA" w:rsidP="005A7D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A7DBA" w:rsidRDefault="005A7DBA" w:rsidP="005A7DB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определяет состав, права и обязанности, порядок работы конкурсной комиссии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определению муниципальных опорных площадок в рамках реализации проекта Дополнительное образование детей (механизмы </w:t>
      </w:r>
      <w:proofErr w:type="gramStart"/>
      <w:r>
        <w:rPr>
          <w:rFonts w:ascii="Times New Roman" w:hAnsi="Times New Roman"/>
          <w:sz w:val="28"/>
          <w:szCs w:val="28"/>
        </w:rPr>
        <w:t>повышения качества программ дополнительного образования детей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5A7DBA" w:rsidRDefault="005A7DBA" w:rsidP="005A7DBA">
      <w:pPr>
        <w:pStyle w:val="ConsPlusNormal"/>
        <w:ind w:firstLine="720"/>
        <w:jc w:val="center"/>
        <w:rPr>
          <w:rStyle w:val="FontStyle42"/>
          <w:b w:val="0"/>
          <w:sz w:val="28"/>
          <w:szCs w:val="28"/>
        </w:rPr>
      </w:pPr>
    </w:p>
    <w:p w:rsidR="005A7DBA" w:rsidRDefault="005A7DBA" w:rsidP="005A7DBA">
      <w:pPr>
        <w:pStyle w:val="ConsPlusNormal"/>
        <w:jc w:val="center"/>
        <w:rPr>
          <w:b/>
        </w:rPr>
      </w:pPr>
      <w:r>
        <w:rPr>
          <w:b/>
          <w:sz w:val="28"/>
          <w:szCs w:val="28"/>
        </w:rPr>
        <w:t>1. Общие положения</w:t>
      </w:r>
    </w:p>
    <w:p w:rsidR="005A7DBA" w:rsidRDefault="005A7DBA" w:rsidP="005A7DBA">
      <w:pPr>
        <w:pStyle w:val="ConsPlusNormal"/>
        <w:jc w:val="center"/>
        <w:rPr>
          <w:b/>
          <w:sz w:val="28"/>
          <w:szCs w:val="28"/>
        </w:rPr>
      </w:pPr>
    </w:p>
    <w:p w:rsidR="005A7DBA" w:rsidRDefault="005A7DBA" w:rsidP="005A7DBA">
      <w:pPr>
        <w:pStyle w:val="ConsPlusNormal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1.1. Конкурсная комиссия создается при Министерстве образования и науки Республики Дагестан и осуществляет свою деятельность в соответствии с настоящим Положением.</w:t>
      </w:r>
    </w:p>
    <w:p w:rsidR="005A7DBA" w:rsidRDefault="005A7DBA" w:rsidP="005A7DBA">
      <w:pPr>
        <w:pStyle w:val="ConsPlusNormal"/>
        <w:ind w:firstLine="709"/>
        <w:jc w:val="both"/>
      </w:pPr>
      <w:r>
        <w:rPr>
          <w:rStyle w:val="FontStyle43"/>
          <w:sz w:val="28"/>
          <w:szCs w:val="28"/>
        </w:rPr>
        <w:t xml:space="preserve">Конкурсная комиссия осуществляет работу по </w:t>
      </w:r>
      <w:r>
        <w:rPr>
          <w:bCs/>
          <w:sz w:val="28"/>
          <w:szCs w:val="28"/>
        </w:rPr>
        <w:t xml:space="preserve">проведению </w:t>
      </w:r>
      <w:r>
        <w:rPr>
          <w:color w:val="000000"/>
          <w:sz w:val="28"/>
          <w:szCs w:val="28"/>
        </w:rPr>
        <w:t xml:space="preserve">конкурса по </w:t>
      </w:r>
      <w:r>
        <w:rPr>
          <w:sz w:val="28"/>
          <w:szCs w:val="28"/>
        </w:rPr>
        <w:t>определению муниципальных опорных площадок муниципальных образовательных организацией дополнительного образования детей в рамках распространения инновационных моделей развития дополнительного образования детей, направленных на развитие ДОД и учебно-исследовательской деятельности обучающихся, Министерством образования и науки РД принимает решение об утверждении списка победителей конкурсного отбора.</w:t>
      </w:r>
    </w:p>
    <w:p w:rsidR="005A7DBA" w:rsidRDefault="005A7DBA" w:rsidP="005A7D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Style w:val="FontStyle43"/>
          <w:sz w:val="28"/>
          <w:szCs w:val="28"/>
        </w:rPr>
        <w:t xml:space="preserve">1.2. Целью работы Комиссии является объективная оценка предоставленных </w:t>
      </w:r>
      <w:r>
        <w:rPr>
          <w:rFonts w:ascii="Times New Roman" w:hAnsi="Times New Roman"/>
          <w:sz w:val="28"/>
          <w:szCs w:val="28"/>
        </w:rPr>
        <w:t>муниципальными образовательными организациями дополнительного образования детей заявок.</w:t>
      </w:r>
    </w:p>
    <w:p w:rsidR="005A7DBA" w:rsidRDefault="005A7DBA" w:rsidP="005A7DBA">
      <w:pPr>
        <w:pStyle w:val="ConsPlusNormal"/>
        <w:ind w:firstLine="709"/>
        <w:outlineLvl w:val="1"/>
        <w:rPr>
          <w:sz w:val="28"/>
          <w:szCs w:val="28"/>
        </w:rPr>
      </w:pPr>
    </w:p>
    <w:p w:rsidR="005A7DBA" w:rsidRDefault="005A7DBA" w:rsidP="005A7DBA">
      <w:pPr>
        <w:pStyle w:val="Style33"/>
        <w:widowControl/>
        <w:tabs>
          <w:tab w:val="left" w:pos="178"/>
        </w:tabs>
        <w:ind w:right="269"/>
        <w:jc w:val="center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2. Функции Комиссии</w:t>
      </w:r>
    </w:p>
    <w:p w:rsidR="005A7DBA" w:rsidRDefault="005A7DBA" w:rsidP="005A7DBA">
      <w:pPr>
        <w:pStyle w:val="Style33"/>
        <w:widowControl/>
        <w:tabs>
          <w:tab w:val="left" w:pos="178"/>
        </w:tabs>
        <w:ind w:right="269" w:firstLine="709"/>
        <w:jc w:val="center"/>
        <w:rPr>
          <w:rStyle w:val="FontStyle42"/>
          <w:sz w:val="28"/>
          <w:szCs w:val="28"/>
        </w:rPr>
      </w:pPr>
    </w:p>
    <w:p w:rsidR="005A7DBA" w:rsidRDefault="005A7DBA" w:rsidP="005A7DBA">
      <w:pPr>
        <w:pStyle w:val="Style25"/>
        <w:widowControl/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2.1.Комиссия в целях достижения поставленной цели выполняет следующие функции:</w:t>
      </w:r>
    </w:p>
    <w:p w:rsidR="005A7DBA" w:rsidRDefault="005A7DBA" w:rsidP="005A7DBA">
      <w:pPr>
        <w:spacing w:line="240" w:lineRule="auto"/>
        <w:ind w:firstLine="476"/>
        <w:jc w:val="both"/>
      </w:pPr>
      <w:r>
        <w:rPr>
          <w:rStyle w:val="FontStyle43"/>
          <w:sz w:val="28"/>
          <w:szCs w:val="28"/>
        </w:rPr>
        <w:t xml:space="preserve">- изучает и анализирует предоставленные </w:t>
      </w:r>
      <w:r>
        <w:rPr>
          <w:rFonts w:ascii="Times New Roman" w:hAnsi="Times New Roman"/>
          <w:sz w:val="28"/>
          <w:szCs w:val="28"/>
        </w:rPr>
        <w:t xml:space="preserve">муниципальными образовательными организациями дополнительного образования детей </w:t>
      </w:r>
      <w:r>
        <w:rPr>
          <w:rStyle w:val="FontStyle43"/>
          <w:sz w:val="28"/>
          <w:szCs w:val="28"/>
        </w:rPr>
        <w:lastRenderedPageBreak/>
        <w:t>з</w:t>
      </w:r>
      <w:r>
        <w:rPr>
          <w:rFonts w:ascii="Times New Roman" w:hAnsi="Times New Roman"/>
          <w:sz w:val="28"/>
          <w:szCs w:val="28"/>
        </w:rPr>
        <w:t>аявки, которые включают сведения согласно приложению к положению, настоящего приказа;</w:t>
      </w:r>
    </w:p>
    <w:p w:rsidR="005A7DBA" w:rsidRDefault="005A7DBA" w:rsidP="005A7DBA">
      <w:pPr>
        <w:spacing w:line="240" w:lineRule="auto"/>
        <w:ind w:firstLine="476"/>
        <w:jc w:val="both"/>
        <w:rPr>
          <w:rStyle w:val="FontStyle4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Style w:val="FontStyle43"/>
          <w:sz w:val="28"/>
          <w:szCs w:val="28"/>
        </w:rPr>
        <w:t>дает объективную оценку представленной муниципальной образовательной организацией дополнительного образования детей заявки;</w:t>
      </w:r>
    </w:p>
    <w:p w:rsidR="005A7DBA" w:rsidRDefault="005A7DBA" w:rsidP="005A7DBA">
      <w:pPr>
        <w:spacing w:line="240" w:lineRule="auto"/>
        <w:ind w:firstLine="476"/>
        <w:jc w:val="both"/>
      </w:pPr>
      <w:r>
        <w:rPr>
          <w:rStyle w:val="FontStyle43"/>
          <w:sz w:val="28"/>
          <w:szCs w:val="28"/>
        </w:rPr>
        <w:t>- осуществляет оценку заявок в соответствии с критериями.</w:t>
      </w:r>
    </w:p>
    <w:p w:rsidR="005A7DBA" w:rsidRDefault="005A7DBA" w:rsidP="005A7DBA">
      <w:pPr>
        <w:pStyle w:val="Style33"/>
        <w:widowControl/>
        <w:tabs>
          <w:tab w:val="left" w:pos="211"/>
        </w:tabs>
        <w:ind w:right="298" w:firstLine="709"/>
        <w:jc w:val="center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3. Состав Комиссии</w:t>
      </w:r>
    </w:p>
    <w:p w:rsidR="005A7DBA" w:rsidRDefault="005A7DBA" w:rsidP="005A7DBA">
      <w:pPr>
        <w:pStyle w:val="Style33"/>
        <w:widowControl/>
        <w:tabs>
          <w:tab w:val="left" w:pos="211"/>
        </w:tabs>
        <w:ind w:right="298" w:firstLine="709"/>
        <w:jc w:val="center"/>
        <w:rPr>
          <w:rStyle w:val="FontStyle42"/>
          <w:sz w:val="28"/>
          <w:szCs w:val="28"/>
        </w:rPr>
      </w:pPr>
    </w:p>
    <w:p w:rsidR="005A7DBA" w:rsidRDefault="005A7DBA" w:rsidP="005A7DBA">
      <w:pPr>
        <w:pStyle w:val="Style28"/>
        <w:widowControl/>
        <w:numPr>
          <w:ilvl w:val="0"/>
          <w:numId w:val="1"/>
        </w:numPr>
        <w:tabs>
          <w:tab w:val="left" w:pos="1272"/>
        </w:tabs>
        <w:spacing w:line="24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Комиссия назначается в составе не менее 7 человек.</w:t>
      </w:r>
    </w:p>
    <w:p w:rsidR="005A7DBA" w:rsidRDefault="005A7DBA" w:rsidP="005A7DBA">
      <w:pPr>
        <w:pStyle w:val="Style28"/>
        <w:widowControl/>
        <w:numPr>
          <w:ilvl w:val="0"/>
          <w:numId w:val="1"/>
        </w:numPr>
        <w:tabs>
          <w:tab w:val="left" w:pos="1272"/>
        </w:tabs>
        <w:spacing w:line="240" w:lineRule="auto"/>
        <w:ind w:firstLine="709"/>
        <w:jc w:val="both"/>
      </w:pPr>
      <w:r>
        <w:rPr>
          <w:rStyle w:val="FontStyle43"/>
          <w:sz w:val="28"/>
          <w:szCs w:val="28"/>
        </w:rPr>
        <w:t>В состав Комиссии включаются:</w:t>
      </w:r>
    </w:p>
    <w:p w:rsidR="005A7DBA" w:rsidRDefault="005A7DBA" w:rsidP="005A7DBA">
      <w:pPr>
        <w:pStyle w:val="Style28"/>
        <w:widowControl/>
        <w:tabs>
          <w:tab w:val="left" w:pos="1272"/>
        </w:tabs>
        <w:spacing w:line="24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- заместители министра образования и науки Республики Дагестан;</w:t>
      </w:r>
    </w:p>
    <w:p w:rsidR="005A7DBA" w:rsidRDefault="005A7DBA" w:rsidP="005A7DBA">
      <w:pPr>
        <w:pStyle w:val="Style28"/>
        <w:widowControl/>
        <w:tabs>
          <w:tab w:val="left" w:pos="1272"/>
        </w:tabs>
        <w:spacing w:line="24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- начальники, сотрудники структурных подразделений Министерства образования и науки Республики Дагестан;</w:t>
      </w:r>
    </w:p>
    <w:p w:rsidR="005A7DBA" w:rsidRDefault="005A7DBA" w:rsidP="005A7DBA">
      <w:pPr>
        <w:pStyle w:val="Style28"/>
        <w:widowControl/>
        <w:tabs>
          <w:tab w:val="left" w:pos="1272"/>
        </w:tabs>
        <w:spacing w:line="24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-сотрудники и специалисты профессиональных образовательных организаций высшего и среднего образования, представители общественных организаций.</w:t>
      </w:r>
    </w:p>
    <w:p w:rsidR="005A7DBA" w:rsidRDefault="005A7DBA" w:rsidP="005A7DBA">
      <w:pPr>
        <w:pStyle w:val="Style28"/>
        <w:widowControl/>
        <w:tabs>
          <w:tab w:val="left" w:pos="1272"/>
        </w:tabs>
        <w:spacing w:line="240" w:lineRule="auto"/>
        <w:ind w:firstLine="709"/>
        <w:jc w:val="both"/>
      </w:pPr>
      <w:r>
        <w:rPr>
          <w:rStyle w:val="FontStyle43"/>
          <w:sz w:val="28"/>
          <w:szCs w:val="28"/>
        </w:rPr>
        <w:t>- независимые эксперты.</w:t>
      </w:r>
    </w:p>
    <w:p w:rsidR="005A7DBA" w:rsidRDefault="005A7DBA" w:rsidP="005A7DBA">
      <w:pPr>
        <w:pStyle w:val="Style28"/>
        <w:widowControl/>
        <w:tabs>
          <w:tab w:val="left" w:pos="1267"/>
        </w:tabs>
        <w:spacing w:line="24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3.3. Комиссия состоит из председателя Комиссии, заместителя председателя Комиссии, секретаря и членов Комиссии. </w:t>
      </w:r>
    </w:p>
    <w:p w:rsidR="005A7DBA" w:rsidRDefault="005A7DBA" w:rsidP="005A7DBA">
      <w:pPr>
        <w:pStyle w:val="Style28"/>
        <w:widowControl/>
        <w:tabs>
          <w:tab w:val="left" w:pos="1267"/>
        </w:tabs>
        <w:spacing w:line="24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3.4. Персональный состав Комиссии утверждается приказом Министерства образования и науки РД.</w:t>
      </w:r>
    </w:p>
    <w:p w:rsidR="005A7DBA" w:rsidRDefault="005A7DBA" w:rsidP="005A7DBA">
      <w:pPr>
        <w:pStyle w:val="Style28"/>
        <w:widowControl/>
        <w:tabs>
          <w:tab w:val="left" w:pos="1267"/>
        </w:tabs>
        <w:spacing w:line="240" w:lineRule="auto"/>
        <w:jc w:val="both"/>
        <w:rPr>
          <w:rStyle w:val="FontStyle43"/>
          <w:sz w:val="28"/>
          <w:szCs w:val="28"/>
        </w:rPr>
      </w:pPr>
    </w:p>
    <w:p w:rsidR="005A7DBA" w:rsidRDefault="005A7DBA" w:rsidP="005A7DBA">
      <w:pPr>
        <w:pStyle w:val="Style7"/>
        <w:widowControl/>
        <w:spacing w:line="240" w:lineRule="auto"/>
        <w:ind w:firstLine="709"/>
        <w:jc w:val="center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4. Порядок работы Комиссии</w:t>
      </w:r>
    </w:p>
    <w:p w:rsidR="005A7DBA" w:rsidRDefault="005A7DBA" w:rsidP="005A7DBA">
      <w:pPr>
        <w:pStyle w:val="Style7"/>
        <w:widowControl/>
        <w:spacing w:line="240" w:lineRule="auto"/>
        <w:ind w:firstLine="709"/>
        <w:jc w:val="center"/>
        <w:rPr>
          <w:rStyle w:val="FontStyle42"/>
          <w:sz w:val="28"/>
          <w:szCs w:val="28"/>
        </w:rPr>
      </w:pPr>
    </w:p>
    <w:p w:rsidR="005A7DBA" w:rsidRDefault="005A7DBA" w:rsidP="005A7DBA">
      <w:pPr>
        <w:pStyle w:val="Style28"/>
        <w:widowControl/>
        <w:numPr>
          <w:ilvl w:val="0"/>
          <w:numId w:val="2"/>
        </w:numPr>
        <w:tabs>
          <w:tab w:val="left" w:pos="1253"/>
        </w:tabs>
        <w:spacing w:line="240" w:lineRule="auto"/>
        <w:ind w:firstLine="540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Заседания Комиссии проводятся в сроки, утвержденные данным приказом (приложение № 3).</w:t>
      </w:r>
    </w:p>
    <w:p w:rsidR="005A7DBA" w:rsidRDefault="005A7DBA" w:rsidP="005A7DBA">
      <w:pPr>
        <w:pStyle w:val="a3"/>
        <w:numPr>
          <w:ilvl w:val="0"/>
          <w:numId w:val="2"/>
        </w:numPr>
        <w:tabs>
          <w:tab w:val="left" w:pos="1080"/>
        </w:tabs>
        <w:spacing w:after="0"/>
        <w:ind w:firstLine="540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Заседание Комиссии является правомочным, если на нем присутствует не менее 2/3 членов Комиссии.</w:t>
      </w:r>
    </w:p>
    <w:p w:rsidR="005A7DBA" w:rsidRDefault="005A7DBA" w:rsidP="005A7DBA">
      <w:pPr>
        <w:pStyle w:val="Style28"/>
        <w:widowControl/>
        <w:numPr>
          <w:ilvl w:val="0"/>
          <w:numId w:val="2"/>
        </w:numPr>
        <w:tabs>
          <w:tab w:val="left" w:pos="1253"/>
        </w:tabs>
        <w:spacing w:line="240" w:lineRule="auto"/>
        <w:ind w:firstLine="540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Решения Комиссии принимаются открытым голосованием. </w:t>
      </w:r>
    </w:p>
    <w:p w:rsidR="005A7DBA" w:rsidRDefault="005A7DBA" w:rsidP="005A7DBA">
      <w:pPr>
        <w:pStyle w:val="Style28"/>
        <w:widowControl/>
        <w:numPr>
          <w:ilvl w:val="0"/>
          <w:numId w:val="3"/>
        </w:numPr>
        <w:tabs>
          <w:tab w:val="left" w:pos="1253"/>
        </w:tabs>
        <w:spacing w:line="240" w:lineRule="auto"/>
        <w:ind w:firstLine="540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Решение считается принятым, если за него проголосовало более половины присутствующих. При равенстве голосов председатель Комиссии имеет право решающего голоса.</w:t>
      </w:r>
    </w:p>
    <w:p w:rsidR="005A7DBA" w:rsidRDefault="005A7DBA" w:rsidP="005A7DBA">
      <w:pPr>
        <w:pStyle w:val="a3"/>
        <w:numPr>
          <w:ilvl w:val="0"/>
          <w:numId w:val="2"/>
        </w:numPr>
        <w:tabs>
          <w:tab w:val="left" w:pos="1080"/>
        </w:tabs>
        <w:spacing w:after="0"/>
        <w:ind w:firstLine="540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Решения Комиссии оформляются протоколом.</w:t>
      </w:r>
    </w:p>
    <w:p w:rsidR="005A7DBA" w:rsidRDefault="005A7DBA" w:rsidP="005A7DBA">
      <w:pPr>
        <w:pStyle w:val="a3"/>
        <w:numPr>
          <w:ilvl w:val="0"/>
          <w:numId w:val="2"/>
        </w:numPr>
        <w:tabs>
          <w:tab w:val="left" w:pos="1080"/>
        </w:tabs>
        <w:spacing w:after="0"/>
        <w:ind w:firstLine="540"/>
        <w:jc w:val="both"/>
      </w:pPr>
      <w:proofErr w:type="spellStart"/>
      <w:r>
        <w:rPr>
          <w:rStyle w:val="FontStyle43"/>
          <w:sz w:val="28"/>
          <w:szCs w:val="28"/>
        </w:rPr>
        <w:t>Комиссия</w:t>
      </w:r>
      <w:r>
        <w:rPr>
          <w:sz w:val="28"/>
          <w:szCs w:val="28"/>
        </w:rPr>
        <w:t>осуществляет</w:t>
      </w:r>
      <w:proofErr w:type="spellEnd"/>
      <w:r>
        <w:rPr>
          <w:sz w:val="28"/>
          <w:szCs w:val="28"/>
        </w:rPr>
        <w:t xml:space="preserve"> процедуры вскрытия конвертов с заявками и определения участников конкурса;</w:t>
      </w:r>
    </w:p>
    <w:p w:rsidR="005A7DBA" w:rsidRDefault="005A7DBA" w:rsidP="005A7DBA">
      <w:pPr>
        <w:pStyle w:val="a3"/>
        <w:numPr>
          <w:ilvl w:val="0"/>
          <w:numId w:val="2"/>
        </w:numPr>
        <w:tabs>
          <w:tab w:val="left" w:pos="1080"/>
        </w:tabs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и утверждает протоколы об итогах приема заявок, определении участников конкурса;</w:t>
      </w:r>
    </w:p>
    <w:p w:rsidR="005A7DBA" w:rsidRDefault="005A7DBA" w:rsidP="005A7DBA">
      <w:pPr>
        <w:pStyle w:val="a3"/>
        <w:numPr>
          <w:ilvl w:val="0"/>
          <w:numId w:val="2"/>
        </w:numPr>
        <w:tabs>
          <w:tab w:val="left" w:pos="1080"/>
        </w:tabs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проведение экспертизы проектов; осуществляет проведение экспертизы конкурсных заявок;</w:t>
      </w:r>
    </w:p>
    <w:p w:rsidR="005A7DBA" w:rsidRDefault="005A7DBA" w:rsidP="005A7DBA">
      <w:pPr>
        <w:pStyle w:val="a3"/>
        <w:numPr>
          <w:ilvl w:val="0"/>
          <w:numId w:val="2"/>
        </w:numPr>
        <w:tabs>
          <w:tab w:val="left" w:pos="1080"/>
        </w:tabs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Запрашивает, в случае необходимости, дополнительные сведения у конкурсантов;</w:t>
      </w:r>
    </w:p>
    <w:p w:rsidR="005A7DBA" w:rsidRPr="00F52D80" w:rsidRDefault="005A7DBA" w:rsidP="005A7DBA">
      <w:pPr>
        <w:pStyle w:val="a3"/>
        <w:numPr>
          <w:ilvl w:val="0"/>
          <w:numId w:val="2"/>
        </w:numPr>
        <w:tabs>
          <w:tab w:val="left" w:pos="1080"/>
        </w:tabs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необходимости дополнительной экспертизы заявок;</w:t>
      </w:r>
    </w:p>
    <w:p w:rsidR="00F52D80" w:rsidRPr="00535617" w:rsidRDefault="00F52D80" w:rsidP="00F52D80">
      <w:pPr>
        <w:pStyle w:val="a3"/>
        <w:tabs>
          <w:tab w:val="left" w:pos="1080"/>
        </w:tabs>
        <w:spacing w:after="0"/>
        <w:jc w:val="both"/>
        <w:rPr>
          <w:sz w:val="28"/>
          <w:szCs w:val="28"/>
        </w:rPr>
      </w:pPr>
    </w:p>
    <w:p w:rsidR="00F52D80" w:rsidRDefault="00F52D80" w:rsidP="00F52D80">
      <w:pPr>
        <w:framePr w:h="1625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20223" cy="8334375"/>
            <wp:effectExtent l="19050" t="0" r="907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223" cy="83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D80" w:rsidRDefault="00F52D80" w:rsidP="00F52D80">
      <w:pPr>
        <w:pStyle w:val="a3"/>
        <w:tabs>
          <w:tab w:val="left" w:pos="1080"/>
        </w:tabs>
        <w:spacing w:after="0"/>
        <w:jc w:val="both"/>
        <w:rPr>
          <w:sz w:val="28"/>
          <w:szCs w:val="28"/>
          <w:lang w:val="en-US"/>
        </w:rPr>
      </w:pPr>
    </w:p>
    <w:p w:rsidR="00F52D80" w:rsidRDefault="00F52D80" w:rsidP="00F52D80">
      <w:pPr>
        <w:pStyle w:val="a3"/>
        <w:tabs>
          <w:tab w:val="left" w:pos="1080"/>
        </w:tabs>
        <w:spacing w:after="0"/>
        <w:jc w:val="both"/>
        <w:rPr>
          <w:sz w:val="28"/>
          <w:szCs w:val="28"/>
          <w:lang w:val="en-US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26"/>
        <w:gridCol w:w="4150"/>
        <w:gridCol w:w="2020"/>
        <w:gridCol w:w="2577"/>
      </w:tblGrid>
      <w:tr w:rsidR="00535617" w:rsidTr="00535617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17" w:rsidRDefault="00535617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17" w:rsidRDefault="0053561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Содержание мероприятия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17" w:rsidRDefault="0053561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Срок проведения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17" w:rsidRDefault="00535617">
            <w:pPr>
              <w:tabs>
                <w:tab w:val="left" w:pos="8236"/>
              </w:tabs>
              <w:spacing w:after="0" w:line="240" w:lineRule="auto"/>
              <w:ind w:right="3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535617" w:rsidTr="00535617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 издание методических рекомендаций по разработке общеобразовательных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программ дополнительного образования по направлению «Живая планета».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Создать отдельную страницу на официальном сайте ЭБЦ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пилотная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площадка» и размещать на ней материалы методических рекомендаций и другие приказы в рамках исполнения приказа МОН РД от 07.09. 2017 г.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Семинар педагогов дополнительного образования города на тему «Разработка программ ДО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последних требований ФГОС с целью повышения качества образования детей».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банка данных  общеобразовательных программ ЭБЦ г. Хасавюрта, вошедших в республиканский реестр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программм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дополнительного образования, публикация на сайте.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на базе ЭБЦ консультативно-методической службы по вопросам разработки и оформления общеобразовательных программ направления «Живая планета».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на официальном сайте ЭБЦ новых сведений и информации по разработке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корректирове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плана мероприятий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пилотной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площадки «Живая планета».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Представлять в ГУО в конце каждого квартала отчет о ходе реализации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пилотной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площадки «Живая планета».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Семинар педагогов ДО города на тему: «Организация работы сайтов учреждений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пилотной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площадки «Живая планета» за 2-ое полугодие 2017-2018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года.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2018г.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Систематически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2018г.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 2018 г.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Каждый вторник,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С10.00ч. до 15.00ч.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месяц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27-31 марта, 27-30 июня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 2018г.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 2018г.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ind w:right="3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М.А.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Батырбиева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В.М.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ГУО, ЭБЦ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tabs>
                <w:tab w:val="left" w:pos="9514"/>
                <w:tab w:val="left" w:pos="9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Н.А.</w:t>
            </w:r>
          </w:p>
          <w:p w:rsidR="00535617" w:rsidRDefault="00535617">
            <w:pPr>
              <w:tabs>
                <w:tab w:val="left" w:pos="9940"/>
                <w:tab w:val="left" w:pos="100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Батырбиева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В.М.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Ибракова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М.А.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Черивханова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З.М.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ind w:right="3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методсовета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ЭБЦ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Батырбиева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В.М.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М.А.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ГУО, ЭБЦ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Омаров А.А.</w:t>
            </w:r>
          </w:p>
          <w:p w:rsidR="00535617" w:rsidRDefault="0053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5617" w:rsidRDefault="0053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35617" w:rsidRDefault="00535617">
            <w:pPr>
              <w:spacing w:after="0" w:line="240" w:lineRule="auto"/>
            </w:pPr>
          </w:p>
        </w:tc>
      </w:tr>
    </w:tbl>
    <w:p w:rsidR="00F52D80" w:rsidRPr="00535617" w:rsidRDefault="00F52D80" w:rsidP="00F52D80">
      <w:pPr>
        <w:pStyle w:val="a3"/>
        <w:tabs>
          <w:tab w:val="left" w:pos="1080"/>
        </w:tabs>
        <w:spacing w:after="0"/>
        <w:jc w:val="both"/>
        <w:rPr>
          <w:sz w:val="28"/>
          <w:szCs w:val="28"/>
        </w:rPr>
      </w:pPr>
    </w:p>
    <w:p w:rsidR="00F52D80" w:rsidRDefault="00F52D80" w:rsidP="00F52D80">
      <w:pPr>
        <w:pStyle w:val="a3"/>
        <w:tabs>
          <w:tab w:val="left" w:pos="1080"/>
        </w:tabs>
        <w:spacing w:after="0"/>
        <w:jc w:val="both"/>
        <w:rPr>
          <w:sz w:val="28"/>
          <w:szCs w:val="28"/>
        </w:rPr>
      </w:pPr>
    </w:p>
    <w:p w:rsidR="00697781" w:rsidRPr="00697781" w:rsidRDefault="00697781">
      <w:pPr>
        <w:rPr>
          <w:lang w:val="en-US"/>
        </w:rPr>
      </w:pPr>
      <w:r w:rsidRPr="00697781">
        <w:rPr>
          <w:noProof/>
        </w:rPr>
        <w:lastRenderedPageBreak/>
        <w:drawing>
          <wp:inline distT="0" distB="0" distL="0" distR="0">
            <wp:extent cx="5940425" cy="8692531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2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7781" w:rsidRPr="00697781" w:rsidSect="00ED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04D22"/>
    <w:multiLevelType w:val="singleLevel"/>
    <w:tmpl w:val="940C1078"/>
    <w:lvl w:ilvl="0">
      <w:start w:val="1"/>
      <w:numFmt w:val="decimal"/>
      <w:lvlText w:val="4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8BE0CD9"/>
    <w:multiLevelType w:val="singleLevel"/>
    <w:tmpl w:val="1A74259E"/>
    <w:lvl w:ilvl="0">
      <w:start w:val="1"/>
      <w:numFmt w:val="decimal"/>
      <w:lvlText w:val="3.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7323340"/>
    <w:multiLevelType w:val="singleLevel"/>
    <w:tmpl w:val="9B20A662"/>
    <w:lvl w:ilvl="0">
      <w:start w:val="3"/>
      <w:numFmt w:val="decimal"/>
      <w:lvlText w:val="4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DBA"/>
    <w:rsid w:val="00535617"/>
    <w:rsid w:val="00560959"/>
    <w:rsid w:val="005A7DBA"/>
    <w:rsid w:val="005B1F14"/>
    <w:rsid w:val="005C05B9"/>
    <w:rsid w:val="00697781"/>
    <w:rsid w:val="00ED5282"/>
    <w:rsid w:val="00F5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7DBA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A7DBA"/>
    <w:rPr>
      <w:rFonts w:ascii="Times New Roman" w:eastAsia="Calibri" w:hAnsi="Times New Roman" w:cs="Times New Roman"/>
      <w:sz w:val="24"/>
      <w:szCs w:val="24"/>
    </w:rPr>
  </w:style>
  <w:style w:type="paragraph" w:customStyle="1" w:styleId="Iaey">
    <w:name w:val="Ia?ey"/>
    <w:basedOn w:val="a"/>
    <w:uiPriority w:val="99"/>
    <w:rsid w:val="005A7DB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A7D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7">
    <w:name w:val="Style7"/>
    <w:basedOn w:val="a"/>
    <w:rsid w:val="005A7DBA"/>
    <w:pPr>
      <w:widowControl w:val="0"/>
      <w:autoSpaceDE w:val="0"/>
      <w:autoSpaceDN w:val="0"/>
      <w:adjustRightInd w:val="0"/>
      <w:spacing w:after="0" w:line="252" w:lineRule="exact"/>
    </w:pPr>
    <w:rPr>
      <w:rFonts w:ascii="Tahoma" w:eastAsia="Calibri" w:hAnsi="Tahoma" w:cs="Times New Roman"/>
      <w:sz w:val="24"/>
      <w:szCs w:val="24"/>
    </w:rPr>
  </w:style>
  <w:style w:type="paragraph" w:customStyle="1" w:styleId="Style28">
    <w:name w:val="Style28"/>
    <w:basedOn w:val="a"/>
    <w:rsid w:val="005A7DBA"/>
    <w:pPr>
      <w:widowControl w:val="0"/>
      <w:autoSpaceDE w:val="0"/>
      <w:autoSpaceDN w:val="0"/>
      <w:adjustRightInd w:val="0"/>
      <w:spacing w:after="0" w:line="226" w:lineRule="exact"/>
      <w:ind w:firstLine="898"/>
    </w:pPr>
    <w:rPr>
      <w:rFonts w:ascii="Tahoma" w:eastAsia="Calibri" w:hAnsi="Tahoma" w:cs="Times New Roman"/>
      <w:sz w:val="24"/>
      <w:szCs w:val="24"/>
    </w:rPr>
  </w:style>
  <w:style w:type="paragraph" w:customStyle="1" w:styleId="Style25">
    <w:name w:val="Style25"/>
    <w:basedOn w:val="a"/>
    <w:rsid w:val="005A7DBA"/>
    <w:pPr>
      <w:widowControl w:val="0"/>
      <w:autoSpaceDE w:val="0"/>
      <w:autoSpaceDN w:val="0"/>
      <w:adjustRightInd w:val="0"/>
      <w:spacing w:after="0" w:line="228" w:lineRule="exact"/>
      <w:ind w:firstLine="878"/>
      <w:jc w:val="both"/>
    </w:pPr>
    <w:rPr>
      <w:rFonts w:ascii="Tahoma" w:eastAsia="Calibri" w:hAnsi="Tahoma" w:cs="Times New Roman"/>
      <w:sz w:val="24"/>
      <w:szCs w:val="24"/>
    </w:rPr>
  </w:style>
  <w:style w:type="paragraph" w:customStyle="1" w:styleId="Style33">
    <w:name w:val="Style33"/>
    <w:basedOn w:val="a"/>
    <w:rsid w:val="005A7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4"/>
      <w:szCs w:val="24"/>
    </w:rPr>
  </w:style>
  <w:style w:type="character" w:customStyle="1" w:styleId="apple-converted-space">
    <w:name w:val="apple-converted-space"/>
    <w:rsid w:val="005A7DBA"/>
  </w:style>
  <w:style w:type="character" w:customStyle="1" w:styleId="FontStyle42">
    <w:name w:val="Font Style42"/>
    <w:rsid w:val="005A7DB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3">
    <w:name w:val="Font Style43"/>
    <w:rsid w:val="005A7DBA"/>
    <w:rPr>
      <w:rFonts w:ascii="Times New Roman" w:hAnsi="Times New Roman" w:cs="Times New Roman" w:hint="default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A7D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7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97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documenty/prikazi_minobrnauki_rd/prikaz_21860917_ot_04_avgusta_2017g_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2600</Words>
  <Characters>14824</Characters>
  <Application>Microsoft Office Word</Application>
  <DocSecurity>0</DocSecurity>
  <Lines>123</Lines>
  <Paragraphs>34</Paragraphs>
  <ScaleCrop>false</ScaleCrop>
  <Company>Reanimator Extreme Edition</Company>
  <LinksUpToDate>false</LinksUpToDate>
  <CharactersWithSpaces>17390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2018-01-30T08:43:00Z</dcterms:created>
  <dcterms:modified xsi:type="dcterms:W3CDTF">2018-01-30T09:02:00Z</dcterms:modified>
</cp:coreProperties>
</file>