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81" w:rsidRDefault="00697781" w:rsidP="0069778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Раздел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по деятельности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пилотной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площадки общереспубликанской школы дополнительного образования детей "Живая планета" создан на основании приказов МОН РД №2186 -09/17 от 04.08.2017г</w:t>
      </w:r>
      <w:proofErr w:type="gramStart"/>
      <w:r w:rsidRPr="00091307">
        <w:rPr>
          <w:rFonts w:asciiTheme="majorHAnsi" w:eastAsia="Times New Roman" w:hAnsiTheme="majorHAnsi" w:cs="Times New Roman"/>
          <w:sz w:val="24"/>
          <w:szCs w:val="28"/>
        </w:rPr>
        <w:t>."</w:t>
      </w:r>
      <w:proofErr w:type="gramEnd"/>
      <w:r w:rsidRPr="00091307">
        <w:rPr>
          <w:rFonts w:asciiTheme="majorHAnsi" w:eastAsia="Times New Roman" w:hAnsiTheme="majorHAnsi" w:cs="Times New Roman"/>
          <w:sz w:val="24"/>
          <w:szCs w:val="28"/>
        </w:rPr>
        <w:t>О создании и работе опорных площадок общереспубликанских школ дополнительного образования детей" и №3367 - 09/17 от 11.12.2017г. "Дополнительное образование детей (механизмы повышения качества программ дополнительного образования детей)".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       В этом разделе будут размещены планы, отчеты и другие материалы по направлению "Живая планета" для использования их учреждениями ДО РД.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       Педагоги УДО РД: экологических центров, станций юннатов и других учреждений, где функционируют кружки естественнонаучной направленности, могут вносить свои предложения по включению  в план работы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пилотной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площадки "Живая планета" на 2018-2019 учебный год до 10 мая 2018 года те направления деятельности своих учреждений, которые они считают наиболее продуктивными и умело организованными:</w:t>
      </w:r>
    </w:p>
    <w:p w:rsidR="00697781" w:rsidRPr="00091307" w:rsidRDefault="00697781" w:rsidP="00697781">
      <w:pPr>
        <w:spacing w:after="0" w:line="360" w:lineRule="auto"/>
        <w:ind w:right="-1636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1. Организация учебного процесса</w:t>
      </w:r>
    </w:p>
    <w:p w:rsidR="00697781" w:rsidRPr="00091307" w:rsidRDefault="00697781" w:rsidP="00697781">
      <w:pPr>
        <w:spacing w:after="0" w:line="360" w:lineRule="auto"/>
        <w:ind w:right="-1636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2. Методы привлечения детей в кружки и объединения</w:t>
      </w:r>
    </w:p>
    <w:p w:rsidR="00697781" w:rsidRPr="00091307" w:rsidRDefault="00697781" w:rsidP="00697781">
      <w:pPr>
        <w:spacing w:after="0" w:line="360" w:lineRule="auto"/>
        <w:ind w:right="-1636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3. Опытническая работа на учебно-опытном участке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4. Организационно-массовая работа (мероприятия, наиболее успешно проводимые педагогами данного учреждения)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5.  Взаимодействие с учреждениями образования, другими организациями своего города, района, республики</w:t>
      </w:r>
    </w:p>
    <w:p w:rsidR="00697781" w:rsidRPr="00091307" w:rsidRDefault="00697781" w:rsidP="00697781">
      <w:pPr>
        <w:spacing w:after="0" w:line="360" w:lineRule="auto"/>
        <w:ind w:right="-1636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6. Организация работы сайта УДО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>7. Подготовка учащихся к городским, районным, республиканским олимпиадам, слетам, научно-практическим конференциям и другим мероприятиям</w:t>
      </w:r>
    </w:p>
    <w:p w:rsidR="00697781" w:rsidRPr="00091307" w:rsidRDefault="00697781" w:rsidP="00697781">
      <w:pPr>
        <w:spacing w:after="0" w:line="360" w:lineRule="auto"/>
        <w:ind w:right="-1636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8. Свои предложения по плану работы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пилотной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площадки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         Все предложения, замечания и  вопросы, возникающие  по работе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пилотной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площадки "Живая планета", просьба направлять на электронную почту Хасавюртовского эколого-биологического центра: hebcomarov@mail.ru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        Телефон директора Хасавюртовского эколого-биологического центра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Алимпаши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Абуевича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Омарова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- 8 938 201 69 72.</w:t>
      </w:r>
    </w:p>
    <w:p w:rsidR="00697781" w:rsidRPr="00091307" w:rsidRDefault="00697781" w:rsidP="00697781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8"/>
        </w:rPr>
      </w:pPr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        Телефон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Мурзаевой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Мадины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  <w:proofErr w:type="spellStart"/>
      <w:r w:rsidRPr="00091307">
        <w:rPr>
          <w:rFonts w:asciiTheme="majorHAnsi" w:eastAsia="Times New Roman" w:hAnsiTheme="majorHAnsi" w:cs="Times New Roman"/>
          <w:sz w:val="24"/>
          <w:szCs w:val="28"/>
        </w:rPr>
        <w:t>Абдулзагировны</w:t>
      </w:r>
      <w:proofErr w:type="spellEnd"/>
      <w:r w:rsidRPr="00091307">
        <w:rPr>
          <w:rFonts w:asciiTheme="majorHAnsi" w:eastAsia="Times New Roman" w:hAnsiTheme="majorHAnsi" w:cs="Times New Roman"/>
          <w:sz w:val="24"/>
          <w:szCs w:val="28"/>
        </w:rPr>
        <w:t xml:space="preserve"> - методиста ЭБЦ, отв. за проект: 8 928 566 05 97 </w:t>
      </w:r>
    </w:p>
    <w:p w:rsidR="00697781" w:rsidRPr="00091307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7781" w:rsidRPr="00091307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7781" w:rsidRPr="00091307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97781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5829300" cy="844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15" cy="844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81" w:rsidRPr="00697781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7781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7781" w:rsidRDefault="00697781" w:rsidP="006977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7781" w:rsidRDefault="00697781" w:rsidP="005A7DB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val="en-US"/>
        </w:rPr>
      </w:pPr>
    </w:p>
    <w:p w:rsidR="005A7DBA" w:rsidRDefault="005C05B9" w:rsidP="00697781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hyperlink r:id="rId6" w:history="1">
        <w:r w:rsidR="005A7DBA">
          <w:rPr>
            <w:rStyle w:val="a5"/>
            <w:rFonts w:ascii="Tahoma" w:eastAsia="Times New Roman" w:hAnsi="Tahoma" w:cs="Tahoma"/>
            <w:color w:val="00408F"/>
            <w:sz w:val="40"/>
            <w:u w:val="none"/>
          </w:rPr>
          <w:t>Приказ №2186-09/17 от 04 августа 2017г.</w:t>
        </w:r>
      </w:hyperlink>
    </w:p>
    <w:p w:rsidR="005A7DBA" w:rsidRDefault="005A7DBA" w:rsidP="005A7DBA">
      <w:pPr>
        <w:shd w:val="clear" w:color="auto" w:fill="FFFFFF"/>
        <w:spacing w:before="125" w:after="0" w:line="240" w:lineRule="auto"/>
        <w:rPr>
          <w:rFonts w:ascii="Verdana" w:eastAsia="Times New Roman" w:hAnsi="Verdana"/>
          <w:color w:val="00408F"/>
          <w:szCs w:val="16"/>
        </w:rPr>
      </w:pPr>
      <w:r>
        <w:rPr>
          <w:rFonts w:ascii="Verdana" w:eastAsia="Times New Roman" w:hAnsi="Verdana"/>
          <w:b/>
          <w:bCs/>
          <w:color w:val="00408F"/>
        </w:rPr>
        <w:t xml:space="preserve">О проведении конкурсного отбора по созданию опорных площадок -  общереспубликанских школ дополнительного образования детей на 2017 год по направлениям: </w:t>
      </w:r>
      <w:proofErr w:type="gramStart"/>
      <w:r>
        <w:rPr>
          <w:rFonts w:ascii="Verdana" w:eastAsia="Times New Roman" w:hAnsi="Verdana"/>
          <w:b/>
          <w:bCs/>
          <w:color w:val="00408F"/>
        </w:rPr>
        <w:t>«Искусство», «Спорт», «Наука», «IT-школа», «Инженерное дело», «Ремесла», «Культура», «Живая планета», «Моя Россия», «Мир вокруг»</w:t>
      </w:r>
      <w:proofErr w:type="gramEnd"/>
    </w:p>
    <w:p w:rsidR="005A7DBA" w:rsidRDefault="005A7DBA" w:rsidP="005A7DB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proofErr w:type="gramStart"/>
      <w:r>
        <w:rPr>
          <w:rFonts w:ascii="Verdana" w:eastAsia="Times New Roman" w:hAnsi="Verdana"/>
          <w:color w:val="434343"/>
          <w:sz w:val="20"/>
          <w:szCs w:val="15"/>
        </w:rPr>
        <w:t>В целях реализации проекта «Дополнительное образование детей (механизмы повышения качества программ дополнительного образования детей)» и обеспечения качества образования в соответствии с установленными нормативными требованиями (федеральные государственные образовательные стандарты, образовательные стандарты, федеральные государственные требования)</w:t>
      </w:r>
      <w:proofErr w:type="gramEnd"/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b/>
          <w:bCs/>
          <w:color w:val="434343"/>
          <w:sz w:val="20"/>
        </w:rPr>
        <w:t>ПРИКАЗЫВАЮ: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 xml:space="preserve">1. Провести с 10 по 17 августа  2017 г. конкурсный отбор  по созданию опорных площадок - общереспубликанских школ  дополнительного образования детей на 2017 год  по направлениям: </w:t>
      </w:r>
      <w:proofErr w:type="gramStart"/>
      <w:r>
        <w:rPr>
          <w:rFonts w:ascii="Verdana" w:eastAsia="Times New Roman" w:hAnsi="Verdana"/>
          <w:color w:val="434343"/>
          <w:sz w:val="20"/>
          <w:szCs w:val="15"/>
        </w:rPr>
        <w:t>«Искусство», «Спорт», «Наука», «IT-школа», «Инженерное дело», «Ремесла», «Культура», «Живая планета», «Моя Россия», «Мир вокруг».</w:t>
      </w:r>
      <w:proofErr w:type="gramEnd"/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 xml:space="preserve">2. Объявить конкурсный отбор на 2017 год по созданию опорных площадок - общереспубликанских школ дополнительного образования детей на 2017 год по направлениям: </w:t>
      </w:r>
      <w:proofErr w:type="gramStart"/>
      <w:r>
        <w:rPr>
          <w:rFonts w:ascii="Verdana" w:eastAsia="Times New Roman" w:hAnsi="Verdana"/>
          <w:color w:val="434343"/>
          <w:sz w:val="20"/>
          <w:szCs w:val="15"/>
        </w:rPr>
        <w:t>«Искусство»,  «Спорт», «Наука», «IT-школа», «Инженерное дело», «Ремесла», «Культура», «Живая планета», «Моя Россия», «Мир вокруг» (приложение №1).</w:t>
      </w:r>
      <w:proofErr w:type="gramEnd"/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3. Утвердить прилагаемые: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3.1. форму предварительной заявки на участие в конкурсном отборе по созданию муниципальной опорной площадки (приложение №2);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3.2. Положение о проведении конкурсного отбора по созданию муниципальных опорных площадок на 2017 год (приложение №3).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3.3. Положение о конкурсной комиссии по проведению конкурса по определению муниципальных опорных площадок (приложение №4).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4. Отделу развития дополнительного образования детей (Л.П. Калмыкова) совместно с государственным бюджетным учреждением дополнительного образования «Малая академия наук Республики Дагестан» разместить на сайте Министерства образования и науки Республики Дагестан  объявление о проведении конкурсного отбора.</w:t>
      </w:r>
    </w:p>
    <w:p w:rsidR="005A7DBA" w:rsidRDefault="005A7DBA" w:rsidP="005A7DBA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/>
          <w:color w:val="434343"/>
          <w:sz w:val="20"/>
          <w:szCs w:val="15"/>
        </w:rPr>
      </w:pPr>
      <w:r>
        <w:rPr>
          <w:rFonts w:ascii="Verdana" w:eastAsia="Times New Roman" w:hAnsi="Verdana"/>
          <w:color w:val="434343"/>
          <w:sz w:val="20"/>
          <w:szCs w:val="15"/>
        </w:rPr>
        <w:t>5. </w:t>
      </w:r>
      <w:proofErr w:type="gramStart"/>
      <w:r>
        <w:rPr>
          <w:rFonts w:ascii="Verdana" w:eastAsia="Times New Roman" w:hAnsi="Verdana"/>
          <w:color w:val="434343"/>
          <w:sz w:val="20"/>
          <w:szCs w:val="15"/>
        </w:rPr>
        <w:t>Контроль за</w:t>
      </w:r>
      <w:proofErr w:type="gramEnd"/>
      <w:r>
        <w:rPr>
          <w:rFonts w:ascii="Verdana" w:eastAsia="Times New Roman" w:hAnsi="Verdana"/>
          <w:color w:val="434343"/>
          <w:sz w:val="20"/>
          <w:szCs w:val="15"/>
        </w:rPr>
        <w:t xml:space="preserve"> исполнением настоящего приказа возложить на заместителя министра Алиева Х.Р.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firstLine="0"/>
        <w:rPr>
          <w:bCs/>
          <w:sz w:val="24"/>
          <w:szCs w:val="24"/>
          <w:lang w:eastAsia="en-US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firstLine="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Приложение № 1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приказу Министерства образования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и науки Республики Дагестан</w:t>
      </w:r>
    </w:p>
    <w:p w:rsidR="005A7DBA" w:rsidRDefault="005A7DBA" w:rsidP="005A7DB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от «___» _______ 2017 г. № ___</w:t>
      </w:r>
    </w:p>
    <w:p w:rsidR="005A7DBA" w:rsidRDefault="005A7DBA" w:rsidP="005A7DB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 О ПРОВЕДЕНИИ КОНКУРСНОГО ОТБОРА</w:t>
      </w:r>
    </w:p>
    <w:p w:rsidR="005A7DBA" w:rsidRDefault="005A7DBA" w:rsidP="005A7DBA">
      <w:pPr>
        <w:spacing w:after="0" w:line="240" w:lineRule="auto"/>
        <w:ind w:firstLine="567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созданию муниципальных опорных общереспубликанских школ дополнительного образования детей на 2017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направлениям: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«Искусство», «Спорт», «Наука», «IT-школа», «Инженерное дело», «Ремесла», «Культура», «Живая планета», «Моя Россия», «Мир вокруг</w:t>
      </w:r>
      <w:r>
        <w:rPr>
          <w:rFonts w:ascii="Times New Roman" w:hAnsi="Times New Roman"/>
          <w:sz w:val="28"/>
          <w:szCs w:val="28"/>
        </w:rPr>
        <w:t>» в рамках проекта «Дополнительное образование детей (механизмы повышения качества программ дополнительного образования детей)».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5A7DBA" w:rsidRDefault="005A7DBA" w:rsidP="005A7DB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Конкурс является публичным. Организаторами конкурсного отбора являются: Министерство образования и науки Республики Дагестан, государственное бюджетное учреждение дополнительного образования «Малая академия наук Республики Дагестан» (далее - ГБУ ДО «МАН РД»). Участниками конкурса могут быть организации дополнительного образования детей и муниципальные общеобразовательные организации, подавшие заявку на участие в конкурсе (далее - заявка) в установленные сроки. Сроки подачи заявок и конкурсных работ: предварительная заявка на участие подается до 17 августа  2017 г. и дублируется по электронной почте kalmykova.minobr@mail.ru (форма предварительной заявки прилагается). Заявка на конкурсный отбор подается в период с 10 по 17 августа  2017 г. Заявки представляются в Министерство образования и науки  Республики Дагестан в бумажном виде и на электронном носителе.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страницы заявки заполняются печатным способом на компьютере, шрифтом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черного цвета, размером 14 пт. с междустрочным интервалом - 1,5; поля: сверху - 3 см, снизу - 2 см, слева - 2,75 см, справа - 2,25 см; нумерация страниц - сверху по центру; выравнивание по ширине.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Распечатываются с помощью принтера. Исправления в заявке не допускаются. Заявка представляется на русском языке. </w:t>
      </w:r>
    </w:p>
    <w:p w:rsidR="005A7DBA" w:rsidRDefault="005A7DBA" w:rsidP="005A7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 xml:space="preserve">.: (8722) 67-18-62,. Конкурсная комиссия может отклонить заявку участника конкурса по следующим причинам: 1. Не соблюдены обязательные условия участия в конкурсе; 2. Отсутствуют документы, являющиеся обязательным приложением к заявке; 3. Представленная Заявка не соответствует требованиям настоящего объявления и/или установленной форме; 4. Заявка поступила позже установленного срока окончания приема. Экспертиза заявок проводится экспертной комиссией. Экспертная комиссия оформляет протоколы об итогах приема заявок и определении участников конкурса, о результатах экспертизы заявок и передает их для утверждения конкурсной комиссии. На основании протокола о результатах экспертизы конкурсная комиссия протокольно утверждает перечень муниципальных опорных площадок - победителей конкурса. Итоги конкурса размещаются в сети Интернет на </w:t>
      </w:r>
      <w:r>
        <w:rPr>
          <w:rFonts w:ascii="Times New Roman" w:hAnsi="Times New Roman"/>
          <w:sz w:val="28"/>
          <w:szCs w:val="28"/>
        </w:rPr>
        <w:lastRenderedPageBreak/>
        <w:t>сайтах Министерства образования и науки Республики Дагестан; ГБУ ДО «МАН РД».</w:t>
      </w:r>
    </w:p>
    <w:p w:rsidR="005A7DBA" w:rsidRDefault="005A7DBA" w:rsidP="005A7DBA">
      <w:pPr>
        <w:widowControl w:val="0"/>
        <w:autoSpaceDE w:val="0"/>
        <w:autoSpaceDN w:val="0"/>
        <w:adjustRightInd w:val="0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для проведения конкурса, размещаются на сайте Министерства образования и науки Республики  Дагестан </w:t>
      </w:r>
      <w:proofErr w:type="spellStart"/>
      <w:r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>www.dagminobr.ru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5A7DBA" w:rsidRDefault="005A7DBA" w:rsidP="005A7DBA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 3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приказу Министерства образования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и науки Республики Дагестан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«___» _______ 2017 года № ______</w:t>
      </w: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конкурсного отбора на 2017 год по созданию муниципальных опорных площадок в рамках реализации проекта «Дополнительное образование детей (механизмы </w:t>
      </w:r>
      <w:proofErr w:type="gramStart"/>
      <w:r>
        <w:rPr>
          <w:rFonts w:ascii="Times New Roman" w:hAnsi="Times New Roman"/>
          <w:b/>
          <w:sz w:val="28"/>
          <w:szCs w:val="28"/>
        </w:rPr>
        <w:t>повышения качества программ дополнительного образования детей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отношения, связанные с проведением конкурсного отбора заявок по созданию муниципальных опорных площадок (далее - Площадка) в рамках реализации проекта «Дополнительное образование детей (механизмы </w:t>
      </w:r>
      <w:proofErr w:type="gramStart"/>
      <w:r>
        <w:rPr>
          <w:rFonts w:ascii="Times New Roman" w:hAnsi="Times New Roman"/>
          <w:sz w:val="28"/>
          <w:szCs w:val="28"/>
        </w:rPr>
        <w:t>повышения качества программ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)».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Целью конкурсного отбора (далее - Конкурс) является выявление и поддержка проектов, направленных на создание площадок 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направлениям: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«Искусство», «Спорт», «Наука», «IT-школа», «Инженерное дело», «Ремесла», «Культура», «Живая планета», «Моя Россия», «Мир вокруг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Организатором Конкурса выступает Министерство образования и науки Республики Дагестан и государственное бюджетное учреждение дополнительного образования «Малая академия наук Республики Дагестан».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Настоящее Положение определяет требования к конкурсному отбору заявок на Площадки, порядок их предоставления на Конкурс, сроки проведения и действует до завершения конкурсных мероприятий. 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Статус Площадки может быть присвоен муниципальной образовательной организации на конкурсной основе.</w:t>
      </w:r>
    </w:p>
    <w:p w:rsidR="005A7DBA" w:rsidRDefault="005A7DBA" w:rsidP="005A7D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понятия, используемые в Положении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Республиканская конкурсная комиссия (далее - Конкурсная комиссия) утвержденная Министерством образования и науки Республики Дагестан - комиссия независимых экспертов. 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Приемная комиссия - комиссия, создаваемая в уполномоченном органе с целью осуществления приема и регистрации документов Конкурса для дальнейшего их рассмотрения Конкурсной комиссией. 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Эксперт - квалифицированный специалист в определенной области, привлекаемый для исследования, консультирования, выработки суждений, заключений, предложений, проведения экспертизы. 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Экспертиза - анализ, исследование, проводимые привлеченными специалистами (экспертами), завершаемые выпуском акта, заключения о соответствии заявленных заявок требованиям Конкурса.</w:t>
      </w:r>
    </w:p>
    <w:p w:rsidR="005A7DBA" w:rsidRDefault="005A7DBA" w:rsidP="005A7DBA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содержанию деятельности Площадки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Реализация мероприятий по дополнительным профессиональным программам повышения квалификации педагогических и руководящих работников системы дополнительного образования детей в форме стажировки (полностью или частично).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Проведение массовых мероприятий по развитию и популяризации направленностей дополнительного  образования  на территории площадки и в Республике Дагестан в рамках мероприятия.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Проведение мастер-классов, практических семинаров и т.д. для педагогов ДОД по направлению в рамках мероприятия на базе площадки. 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Обеспечение участия и проведение муниципальных и республиканских этапов мероприятий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Республике Дагестан.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Активное использование ресурсов социального партнерства со специализированными клубами, центрами, вузами и другими организациями.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Активное использование ресурсов социального партнерства со специализированными клубами, центрами, вузами и другими организациями. </w:t>
      </w:r>
    </w:p>
    <w:p w:rsidR="005A7DBA" w:rsidRDefault="005A7DBA" w:rsidP="005A7DBA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Перечень документов для создания площадки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4.1.Заявка с титульным листом, подписанная руководителем муниципального образования Республики Дагестан. </w:t>
      </w:r>
    </w:p>
    <w:p w:rsidR="005A7DBA" w:rsidRDefault="005A7DBA" w:rsidP="005A7DB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Обоснование создания площадки, наличие условий (квалифицированные кадры, материально-технические ресурсы, наличие сооружений и площадей, и т.д.). </w:t>
      </w:r>
    </w:p>
    <w:p w:rsidR="005A7DBA" w:rsidRDefault="005A7DBA" w:rsidP="005A7DBA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Порядок работы Конкурсной комиссии</w:t>
      </w:r>
    </w:p>
    <w:p w:rsidR="005A7DBA" w:rsidRDefault="005A7DBA" w:rsidP="005A7DBA">
      <w:pPr>
        <w:tabs>
          <w:tab w:val="left" w:pos="10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состав Конкурсной экспертной комиссии входят независимые эксперты из числа педагогических работников, научно-педагогических работников, общественных деятелей и представителей общественных организаций. </w:t>
      </w:r>
    </w:p>
    <w:p w:rsidR="005A7DBA" w:rsidRDefault="005A7DBA" w:rsidP="005A7DBA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Критерии отбора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Победители Конкурса из числа организаций ДОД - участников конкурсного отбора - отбираются по следующим критериям: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Обоснование создания площадки.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Результативность запланированных мероприятий в рамках предоставления субсидии, увязанных по срокам, ресурсам, и обеспечивающих в комплексе достижение запланированных результатов Конкурсного отбора в разрезе комплексных характеристик: уровень показателей эффективности реализации мероприятий по созданию площадки, которые </w:t>
      </w:r>
      <w:proofErr w:type="gramStart"/>
      <w:r>
        <w:rPr>
          <w:rFonts w:ascii="Times New Roman" w:hAnsi="Times New Roman"/>
          <w:sz w:val="28"/>
          <w:szCs w:val="28"/>
        </w:rPr>
        <w:t>обязуется достичь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муниципальное образование и площадка; качество дорожной карты организации ДОД и работы площадки.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Оценка критериев ведется на основе анализа количественных и качественных показателей, представленных муниципальным образованием в конкурсной заявке. Перечень показателей и их весов.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Полнота обоснования создания площадки по заявленной компетенции.</w:t>
      </w: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Разработка методических пособий и внедрение программ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направлениям: «Искусство», «Спорт», «Наука», «IT-школа», «Инженерное дело», «Ремесла», «Культура», «Живая планета»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,«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Моя Россия», «Мир вокруг</w:t>
      </w:r>
      <w:r>
        <w:rPr>
          <w:rFonts w:ascii="Times New Roman" w:hAnsi="Times New Roman"/>
          <w:sz w:val="28"/>
          <w:szCs w:val="28"/>
        </w:rPr>
        <w:t xml:space="preserve">» с детьми, в том числе с ОВЗ.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7.2.5. Организация мероприятий по обобщению опыта работы площадки. </w:t>
      </w: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 4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приказу Министерства образования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и науки Республики Дагестан</w:t>
      </w:r>
    </w:p>
    <w:p w:rsidR="005A7DBA" w:rsidRDefault="005A7DBA" w:rsidP="005A7DBA">
      <w:pPr>
        <w:pStyle w:val="Iaey"/>
        <w:tabs>
          <w:tab w:val="left" w:pos="0"/>
          <w:tab w:val="num" w:pos="1429"/>
        </w:tabs>
        <w:ind w:left="567" w:firstLine="482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«___» _______ 2017 года № ______</w:t>
      </w:r>
    </w:p>
    <w:p w:rsidR="005A7DBA" w:rsidRDefault="005A7DBA" w:rsidP="005A7DBA">
      <w:pPr>
        <w:jc w:val="right"/>
        <w:rPr>
          <w:sz w:val="28"/>
          <w:szCs w:val="28"/>
          <w:lang w:eastAsia="en-US"/>
        </w:rPr>
      </w:pPr>
    </w:p>
    <w:p w:rsidR="005A7DBA" w:rsidRDefault="005A7DBA" w:rsidP="005A7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A7DBA" w:rsidRDefault="005A7DBA" w:rsidP="005A7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конкурсной комиссии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по определению муниципальных опорных площадок в рамках реализации проекта «Дополнительное образование детей (механизмы </w:t>
      </w:r>
      <w:proofErr w:type="gramStart"/>
      <w:r>
        <w:rPr>
          <w:rFonts w:ascii="Times New Roman" w:hAnsi="Times New Roman"/>
          <w:b/>
          <w:sz w:val="28"/>
          <w:szCs w:val="28"/>
        </w:rPr>
        <w:t>повышения качества программ дополнительного образования детей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5A7DBA" w:rsidRDefault="005A7DBA" w:rsidP="005A7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DBA" w:rsidRDefault="005A7DBA" w:rsidP="005A7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состав, права и обязанности, порядок работы конкурсной комиссии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определению муниципальных опорных площадок в рамках реализации проекта Дополнительное образование детей (механизмы </w:t>
      </w:r>
      <w:proofErr w:type="gramStart"/>
      <w:r>
        <w:rPr>
          <w:rFonts w:ascii="Times New Roman" w:hAnsi="Times New Roman"/>
          <w:sz w:val="28"/>
          <w:szCs w:val="28"/>
        </w:rPr>
        <w:t>повышения качества программ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A7DBA" w:rsidRDefault="005A7DBA" w:rsidP="005A7DBA">
      <w:pPr>
        <w:pStyle w:val="ConsPlusNormal"/>
        <w:ind w:firstLine="720"/>
        <w:jc w:val="center"/>
        <w:rPr>
          <w:rStyle w:val="FontStyle42"/>
          <w:b w:val="0"/>
          <w:sz w:val="28"/>
          <w:szCs w:val="28"/>
        </w:rPr>
      </w:pPr>
    </w:p>
    <w:p w:rsidR="005A7DBA" w:rsidRDefault="005A7DBA" w:rsidP="005A7DBA">
      <w:pPr>
        <w:pStyle w:val="ConsPlusNormal"/>
        <w:jc w:val="center"/>
        <w:rPr>
          <w:b/>
        </w:rPr>
      </w:pPr>
      <w:r>
        <w:rPr>
          <w:b/>
          <w:sz w:val="28"/>
          <w:szCs w:val="28"/>
        </w:rPr>
        <w:t>1. Общие положения</w:t>
      </w:r>
    </w:p>
    <w:p w:rsidR="005A7DBA" w:rsidRDefault="005A7DBA" w:rsidP="005A7DBA">
      <w:pPr>
        <w:pStyle w:val="ConsPlusNormal"/>
        <w:jc w:val="center"/>
        <w:rPr>
          <w:b/>
          <w:sz w:val="28"/>
          <w:szCs w:val="28"/>
        </w:rPr>
      </w:pPr>
    </w:p>
    <w:p w:rsidR="005A7DBA" w:rsidRDefault="005A7DBA" w:rsidP="005A7DBA">
      <w:pPr>
        <w:pStyle w:val="ConsPlusNormal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1.1. Конкурсная комиссия создается при Министерстве образования и науки Республики Дагестан и осуществляет свою деятельность в соответствии с настоящим Положением.</w:t>
      </w:r>
    </w:p>
    <w:p w:rsidR="005A7DBA" w:rsidRDefault="005A7DBA" w:rsidP="005A7DBA">
      <w:pPr>
        <w:pStyle w:val="ConsPlusNormal"/>
        <w:ind w:firstLine="709"/>
        <w:jc w:val="both"/>
      </w:pPr>
      <w:r>
        <w:rPr>
          <w:rStyle w:val="FontStyle43"/>
          <w:sz w:val="28"/>
          <w:szCs w:val="28"/>
        </w:rPr>
        <w:t xml:space="preserve">Конкурсная комиссия осуществляет работу по </w:t>
      </w:r>
      <w:r>
        <w:rPr>
          <w:bCs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 xml:space="preserve">конкурса по </w:t>
      </w:r>
      <w:r>
        <w:rPr>
          <w:sz w:val="28"/>
          <w:szCs w:val="28"/>
        </w:rPr>
        <w:t>определению муниципальных опорных площадок муниципальных образовательных организацией дополнительного образования детей в рамках распространения инновационных моделей развития дополнительного образования детей, направленных на развитие ДОД и учебно-исследовательской деятельности обучающихся, Министерством образования и науки РД принимает решение об утверждении списка победителей конкурсного отбора.</w:t>
      </w:r>
    </w:p>
    <w:p w:rsidR="005A7DBA" w:rsidRDefault="005A7DBA" w:rsidP="005A7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1.2. Целью работы Комиссии является объективная оценка предоставленных </w:t>
      </w:r>
      <w:r>
        <w:rPr>
          <w:rFonts w:ascii="Times New Roman" w:hAnsi="Times New Roman"/>
          <w:sz w:val="28"/>
          <w:szCs w:val="28"/>
        </w:rPr>
        <w:t>муниципальными образовательными организациями дополнительного образования детей заявок.</w:t>
      </w:r>
    </w:p>
    <w:p w:rsidR="005A7DBA" w:rsidRDefault="005A7DBA" w:rsidP="005A7DBA">
      <w:pPr>
        <w:pStyle w:val="ConsPlusNormal"/>
        <w:ind w:firstLine="709"/>
        <w:outlineLvl w:val="1"/>
        <w:rPr>
          <w:sz w:val="28"/>
          <w:szCs w:val="28"/>
        </w:rPr>
      </w:pPr>
    </w:p>
    <w:p w:rsidR="005A7DBA" w:rsidRDefault="005A7DBA" w:rsidP="005A7DBA">
      <w:pPr>
        <w:pStyle w:val="Style33"/>
        <w:widowControl/>
        <w:tabs>
          <w:tab w:val="left" w:pos="178"/>
        </w:tabs>
        <w:ind w:right="269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 Функции Комиссии</w:t>
      </w:r>
    </w:p>
    <w:p w:rsidR="005A7DBA" w:rsidRDefault="005A7DBA" w:rsidP="005A7DBA">
      <w:pPr>
        <w:pStyle w:val="Style33"/>
        <w:widowControl/>
        <w:tabs>
          <w:tab w:val="left" w:pos="178"/>
        </w:tabs>
        <w:ind w:right="269" w:firstLine="709"/>
        <w:jc w:val="center"/>
        <w:rPr>
          <w:rStyle w:val="FontStyle42"/>
          <w:sz w:val="28"/>
          <w:szCs w:val="28"/>
        </w:rPr>
      </w:pPr>
    </w:p>
    <w:p w:rsidR="005A7DBA" w:rsidRDefault="005A7DBA" w:rsidP="005A7DBA">
      <w:pPr>
        <w:pStyle w:val="Style25"/>
        <w:widowControl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2.1.Комиссия в целях достижения поставленной цели выполняет следующие функции:</w:t>
      </w:r>
    </w:p>
    <w:p w:rsidR="005A7DBA" w:rsidRDefault="005A7DBA" w:rsidP="005A7DBA">
      <w:pPr>
        <w:spacing w:line="240" w:lineRule="auto"/>
        <w:ind w:firstLine="476"/>
        <w:jc w:val="both"/>
      </w:pPr>
      <w:r>
        <w:rPr>
          <w:rStyle w:val="FontStyle43"/>
          <w:sz w:val="28"/>
          <w:szCs w:val="28"/>
        </w:rPr>
        <w:t xml:space="preserve">- изучает и анализирует предоставленные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муниципальными образовательными организациями дополнительного образования детей </w:t>
      </w:r>
      <w:r>
        <w:rPr>
          <w:rStyle w:val="FontStyle43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</w:rPr>
        <w:t>аявки, которые включают сведения согласно приложению к положению, настоящего приказа;</w:t>
      </w:r>
    </w:p>
    <w:p w:rsidR="005A7DBA" w:rsidRDefault="005A7DBA" w:rsidP="005A7DBA">
      <w:pPr>
        <w:spacing w:line="240" w:lineRule="auto"/>
        <w:ind w:firstLine="476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43"/>
          <w:sz w:val="28"/>
          <w:szCs w:val="28"/>
        </w:rPr>
        <w:t>дает объективную оценку представленной муниципальной образовательной организацией дополнительного образования детей заявки;</w:t>
      </w:r>
    </w:p>
    <w:p w:rsidR="005A7DBA" w:rsidRDefault="005A7DBA" w:rsidP="005A7DBA">
      <w:pPr>
        <w:spacing w:line="240" w:lineRule="auto"/>
        <w:ind w:firstLine="476"/>
        <w:jc w:val="both"/>
      </w:pPr>
      <w:r>
        <w:rPr>
          <w:rStyle w:val="FontStyle43"/>
          <w:sz w:val="28"/>
          <w:szCs w:val="28"/>
        </w:rPr>
        <w:t>- осуществляет оценку заявок в соответствии с критериями.</w:t>
      </w:r>
    </w:p>
    <w:p w:rsidR="005A7DBA" w:rsidRDefault="005A7DBA" w:rsidP="005A7DBA">
      <w:pPr>
        <w:pStyle w:val="Style33"/>
        <w:widowControl/>
        <w:tabs>
          <w:tab w:val="left" w:pos="211"/>
        </w:tabs>
        <w:ind w:right="298" w:firstLine="709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Состав Комиссии</w:t>
      </w:r>
    </w:p>
    <w:p w:rsidR="005A7DBA" w:rsidRDefault="005A7DBA" w:rsidP="005A7DBA">
      <w:pPr>
        <w:pStyle w:val="Style33"/>
        <w:widowControl/>
        <w:tabs>
          <w:tab w:val="left" w:pos="211"/>
        </w:tabs>
        <w:ind w:right="298" w:firstLine="709"/>
        <w:jc w:val="center"/>
        <w:rPr>
          <w:rStyle w:val="FontStyle42"/>
          <w:sz w:val="28"/>
          <w:szCs w:val="28"/>
        </w:rPr>
      </w:pPr>
    </w:p>
    <w:p w:rsidR="005A7DBA" w:rsidRDefault="005A7DBA" w:rsidP="005A7DBA">
      <w:pPr>
        <w:pStyle w:val="Style28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Комиссия назначается в составе не менее 7 человек.</w:t>
      </w:r>
    </w:p>
    <w:p w:rsidR="005A7DBA" w:rsidRDefault="005A7DBA" w:rsidP="005A7DBA">
      <w:pPr>
        <w:pStyle w:val="Style28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709"/>
        <w:jc w:val="both"/>
      </w:pPr>
      <w:r>
        <w:rPr>
          <w:rStyle w:val="FontStyle43"/>
          <w:sz w:val="28"/>
          <w:szCs w:val="28"/>
        </w:rPr>
        <w:t>В состав Комиссии включаются:</w:t>
      </w:r>
    </w:p>
    <w:p w:rsidR="005A7DBA" w:rsidRDefault="005A7DBA" w:rsidP="005A7DBA">
      <w:pPr>
        <w:pStyle w:val="Style28"/>
        <w:widowControl/>
        <w:tabs>
          <w:tab w:val="left" w:pos="1272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заместители министра образования и науки Республики Дагестан;</w:t>
      </w:r>
    </w:p>
    <w:p w:rsidR="005A7DBA" w:rsidRDefault="005A7DBA" w:rsidP="005A7DBA">
      <w:pPr>
        <w:pStyle w:val="Style28"/>
        <w:widowControl/>
        <w:tabs>
          <w:tab w:val="left" w:pos="1272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начальники, сотрудники структурных подразделений Министерства образования и науки Республики Дагестан;</w:t>
      </w:r>
    </w:p>
    <w:p w:rsidR="005A7DBA" w:rsidRDefault="005A7DBA" w:rsidP="005A7DBA">
      <w:pPr>
        <w:pStyle w:val="Style28"/>
        <w:widowControl/>
        <w:tabs>
          <w:tab w:val="left" w:pos="1272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-сотрудники и специалисты профессиональных образовательных организаций высшего и среднего образования, представители общественных организаций.</w:t>
      </w:r>
    </w:p>
    <w:p w:rsidR="005A7DBA" w:rsidRDefault="005A7DBA" w:rsidP="005A7DBA">
      <w:pPr>
        <w:pStyle w:val="Style28"/>
        <w:widowControl/>
        <w:tabs>
          <w:tab w:val="left" w:pos="1272"/>
        </w:tabs>
        <w:spacing w:line="240" w:lineRule="auto"/>
        <w:ind w:firstLine="709"/>
        <w:jc w:val="both"/>
      </w:pPr>
      <w:r>
        <w:rPr>
          <w:rStyle w:val="FontStyle43"/>
          <w:sz w:val="28"/>
          <w:szCs w:val="28"/>
        </w:rPr>
        <w:t>- независимые эксперты.</w:t>
      </w:r>
    </w:p>
    <w:p w:rsidR="005A7DBA" w:rsidRDefault="005A7DBA" w:rsidP="005A7DBA">
      <w:pPr>
        <w:pStyle w:val="Style28"/>
        <w:widowControl/>
        <w:tabs>
          <w:tab w:val="left" w:pos="1267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3.3. Комиссия состоит из председателя Комиссии, заместителя председателя Комиссии, секретаря и членов Комиссии. </w:t>
      </w:r>
    </w:p>
    <w:p w:rsidR="005A7DBA" w:rsidRDefault="005A7DBA" w:rsidP="005A7DBA">
      <w:pPr>
        <w:pStyle w:val="Style28"/>
        <w:widowControl/>
        <w:tabs>
          <w:tab w:val="left" w:pos="1267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3.4. Персональный состав Комиссии утверждается приказом Министерства образования и науки РД.</w:t>
      </w:r>
    </w:p>
    <w:p w:rsidR="005A7DBA" w:rsidRDefault="005A7DBA" w:rsidP="005A7DBA">
      <w:pPr>
        <w:pStyle w:val="Style28"/>
        <w:widowControl/>
        <w:tabs>
          <w:tab w:val="left" w:pos="1267"/>
        </w:tabs>
        <w:spacing w:line="240" w:lineRule="auto"/>
        <w:jc w:val="both"/>
        <w:rPr>
          <w:rStyle w:val="FontStyle43"/>
          <w:sz w:val="28"/>
          <w:szCs w:val="28"/>
        </w:rPr>
      </w:pPr>
    </w:p>
    <w:p w:rsidR="005A7DBA" w:rsidRDefault="005A7DBA" w:rsidP="005A7DBA">
      <w:pPr>
        <w:pStyle w:val="Style7"/>
        <w:widowControl/>
        <w:spacing w:line="240" w:lineRule="auto"/>
        <w:ind w:firstLine="709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4. Порядок работы Комиссии</w:t>
      </w:r>
    </w:p>
    <w:p w:rsidR="005A7DBA" w:rsidRDefault="005A7DBA" w:rsidP="005A7DBA">
      <w:pPr>
        <w:pStyle w:val="Style7"/>
        <w:widowControl/>
        <w:spacing w:line="240" w:lineRule="auto"/>
        <w:ind w:firstLine="709"/>
        <w:jc w:val="center"/>
        <w:rPr>
          <w:rStyle w:val="FontStyle42"/>
          <w:sz w:val="28"/>
          <w:szCs w:val="28"/>
        </w:rPr>
      </w:pPr>
    </w:p>
    <w:p w:rsidR="005A7DBA" w:rsidRDefault="005A7DBA" w:rsidP="005A7DBA">
      <w:pPr>
        <w:pStyle w:val="Style28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Заседания Комиссии проводятся в сроки, утвержденные данным приказом (приложение № 3).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Заседание Комиссии является правомочным, если на нем присутствует не менее 2/3 членов Комиссии.</w:t>
      </w:r>
    </w:p>
    <w:p w:rsidR="005A7DBA" w:rsidRDefault="005A7DBA" w:rsidP="005A7DBA">
      <w:pPr>
        <w:pStyle w:val="Style28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Решения Комиссии принимаются открытым голосованием. </w:t>
      </w:r>
    </w:p>
    <w:p w:rsidR="005A7DBA" w:rsidRDefault="005A7DBA" w:rsidP="005A7DBA">
      <w:pPr>
        <w:pStyle w:val="Style28"/>
        <w:widowControl/>
        <w:numPr>
          <w:ilvl w:val="0"/>
          <w:numId w:val="3"/>
        </w:numPr>
        <w:tabs>
          <w:tab w:val="left" w:pos="1253"/>
        </w:tabs>
        <w:spacing w:line="240" w:lineRule="auto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Решение считается принятым, если за него проголосовало более половины присутствующих. При равенстве голосов председатель Комиссии имеет право решающего голоса.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Решения Комиссии оформляются протоколом.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</w:pPr>
      <w:proofErr w:type="spellStart"/>
      <w:r>
        <w:rPr>
          <w:rStyle w:val="FontStyle43"/>
          <w:sz w:val="28"/>
          <w:szCs w:val="28"/>
        </w:rPr>
        <w:t>Комиссия</w:t>
      </w:r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процедуры вскрытия конвертов с заявками и определения участников конкурса;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утверждает протоколы об итогах приема заявок, определении участников конкурса;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экспертизы проектов; осуществляет проведение экспертизы конкурсных заявок;</w:t>
      </w:r>
    </w:p>
    <w:p w:rsidR="005A7DBA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Запрашивает, в случае необходимости, дополнительные сведения у конкурсантов;</w:t>
      </w:r>
    </w:p>
    <w:p w:rsidR="005A7DBA" w:rsidRPr="00F52D80" w:rsidRDefault="005A7DBA" w:rsidP="005A7DBA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дополнительной экспертизы заявок;</w:t>
      </w:r>
    </w:p>
    <w:p w:rsidR="00F52D80" w:rsidRPr="00535617" w:rsidRDefault="00F52D80" w:rsidP="00F52D80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F52D80" w:rsidRDefault="00F52D80" w:rsidP="00F52D80">
      <w:pPr>
        <w:framePr w:h="162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223" cy="8334375"/>
            <wp:effectExtent l="19050" t="0" r="90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23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80" w:rsidRDefault="00F52D80" w:rsidP="00F52D80">
      <w:pPr>
        <w:pStyle w:val="a3"/>
        <w:tabs>
          <w:tab w:val="left" w:pos="1080"/>
        </w:tabs>
        <w:spacing w:after="0"/>
        <w:jc w:val="both"/>
        <w:rPr>
          <w:sz w:val="28"/>
          <w:szCs w:val="28"/>
          <w:lang w:val="en-US"/>
        </w:rPr>
      </w:pPr>
    </w:p>
    <w:p w:rsidR="00F52D80" w:rsidRDefault="00F52D80" w:rsidP="00F52D80">
      <w:pPr>
        <w:pStyle w:val="a3"/>
        <w:tabs>
          <w:tab w:val="left" w:pos="1080"/>
        </w:tabs>
        <w:spacing w:after="0"/>
        <w:jc w:val="both"/>
        <w:rPr>
          <w:sz w:val="28"/>
          <w:szCs w:val="28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26"/>
        <w:gridCol w:w="4150"/>
        <w:gridCol w:w="2020"/>
        <w:gridCol w:w="2577"/>
      </w:tblGrid>
      <w:tr w:rsidR="00535617" w:rsidTr="00535617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17" w:rsidRDefault="0053561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17" w:rsidRDefault="005356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17" w:rsidRDefault="005356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 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17" w:rsidRDefault="00535617">
            <w:pPr>
              <w:tabs>
                <w:tab w:val="left" w:pos="8236"/>
              </w:tabs>
              <w:spacing w:after="0" w:line="240" w:lineRule="auto"/>
              <w:ind w:right="3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535617" w:rsidTr="00535617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издание методических рекомендаций по разработке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 дополнительного образования по направлению «Живая планета».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отдельную страницу на официальном сайте ЭБЦ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площадка» и размещать на ней материалы методических рекомендаций и другие приказы в рамках исполнения приказа МОН РД от 07.09. 2017 г.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педагогов дополнительного образования города на тему «Разработка программ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последних требований ФГОС с целью повышения качества образования детей».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данных  общеобразовательных программ ЭБЦ г. Хасавюрта, вошедших в республиканский реестр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дополнительного образования, публикация на сайте.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ЭБЦ консультативно-методической службы по вопросам разработки и оформления общеобразовательных программ направления «Живая планета».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ЭБЦ новых сведений и информации по разработке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корректирове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площадки «Живая планета».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Представлять в ГУО в конце каждого квартала отчет о ходе реализации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площадки «Живая планета».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Семинар педагогов ДО города на тему: «Организация работы сайтов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площадки «Живая планета» за 2-ое полугодие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2018г.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2018г.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2018 г.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вторник,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С10.00ч. до 15.00ч.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27-31 марта, 27-30 июня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2018г.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Батырбиева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ГУО, ЭБЦ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535617" w:rsidRDefault="00535617">
            <w:pPr>
              <w:tabs>
                <w:tab w:val="left" w:pos="9940"/>
                <w:tab w:val="left" w:pos="10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Батырбиева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Ибракова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Черивханова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З.М.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ЭБЦ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Батырбиева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ГУО, ЭБЦ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Омаров А.А.</w:t>
            </w:r>
          </w:p>
          <w:p w:rsidR="00535617" w:rsidRDefault="0053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5617" w:rsidRDefault="0053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617" w:rsidRDefault="00535617">
            <w:pPr>
              <w:spacing w:after="0" w:line="240" w:lineRule="auto"/>
            </w:pPr>
          </w:p>
        </w:tc>
      </w:tr>
    </w:tbl>
    <w:p w:rsidR="00F52D80" w:rsidRPr="00535617" w:rsidRDefault="00F52D80" w:rsidP="00F52D80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F52D80" w:rsidRDefault="00F52D80" w:rsidP="00F52D80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697781" w:rsidRPr="00697781" w:rsidRDefault="00697781">
      <w:pPr>
        <w:rPr>
          <w:lang w:val="en-US"/>
        </w:rPr>
      </w:pPr>
      <w:r w:rsidRPr="00697781">
        <w:rPr>
          <w:noProof/>
        </w:rPr>
        <w:lastRenderedPageBreak/>
        <w:drawing>
          <wp:inline distT="0" distB="0" distL="0" distR="0">
            <wp:extent cx="5940425" cy="869253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781" w:rsidRPr="00697781" w:rsidSect="00ED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D22"/>
    <w:multiLevelType w:val="singleLevel"/>
    <w:tmpl w:val="940C1078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BE0CD9"/>
    <w:multiLevelType w:val="singleLevel"/>
    <w:tmpl w:val="1A74259E"/>
    <w:lvl w:ilvl="0">
      <w:start w:val="1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323340"/>
    <w:multiLevelType w:val="singleLevel"/>
    <w:tmpl w:val="9B20A662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DBA"/>
    <w:rsid w:val="00535617"/>
    <w:rsid w:val="00560959"/>
    <w:rsid w:val="005A7DBA"/>
    <w:rsid w:val="005B1F14"/>
    <w:rsid w:val="005C05B9"/>
    <w:rsid w:val="00697781"/>
    <w:rsid w:val="00ED5282"/>
    <w:rsid w:val="00F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7DB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7DBA"/>
    <w:rPr>
      <w:rFonts w:ascii="Times New Roman" w:eastAsia="Calibri" w:hAnsi="Times New Roman" w:cs="Times New Roman"/>
      <w:sz w:val="24"/>
      <w:szCs w:val="24"/>
    </w:rPr>
  </w:style>
  <w:style w:type="paragraph" w:customStyle="1" w:styleId="Iaey">
    <w:name w:val="Ia?ey"/>
    <w:basedOn w:val="a"/>
    <w:uiPriority w:val="99"/>
    <w:rsid w:val="005A7D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7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rsid w:val="005A7DBA"/>
    <w:pPr>
      <w:widowControl w:val="0"/>
      <w:autoSpaceDE w:val="0"/>
      <w:autoSpaceDN w:val="0"/>
      <w:adjustRightInd w:val="0"/>
      <w:spacing w:after="0" w:line="252" w:lineRule="exact"/>
    </w:pPr>
    <w:rPr>
      <w:rFonts w:ascii="Tahoma" w:eastAsia="Calibri" w:hAnsi="Tahoma" w:cs="Times New Roman"/>
      <w:sz w:val="24"/>
      <w:szCs w:val="24"/>
    </w:rPr>
  </w:style>
  <w:style w:type="paragraph" w:customStyle="1" w:styleId="Style28">
    <w:name w:val="Style28"/>
    <w:basedOn w:val="a"/>
    <w:rsid w:val="005A7DBA"/>
    <w:pPr>
      <w:widowControl w:val="0"/>
      <w:autoSpaceDE w:val="0"/>
      <w:autoSpaceDN w:val="0"/>
      <w:adjustRightInd w:val="0"/>
      <w:spacing w:after="0" w:line="226" w:lineRule="exact"/>
      <w:ind w:firstLine="898"/>
    </w:pPr>
    <w:rPr>
      <w:rFonts w:ascii="Tahoma" w:eastAsia="Calibri" w:hAnsi="Tahoma" w:cs="Times New Roman"/>
      <w:sz w:val="24"/>
      <w:szCs w:val="24"/>
    </w:rPr>
  </w:style>
  <w:style w:type="paragraph" w:customStyle="1" w:styleId="Style25">
    <w:name w:val="Style25"/>
    <w:basedOn w:val="a"/>
    <w:rsid w:val="005A7DBA"/>
    <w:pPr>
      <w:widowControl w:val="0"/>
      <w:autoSpaceDE w:val="0"/>
      <w:autoSpaceDN w:val="0"/>
      <w:adjustRightInd w:val="0"/>
      <w:spacing w:after="0" w:line="228" w:lineRule="exact"/>
      <w:ind w:firstLine="878"/>
      <w:jc w:val="both"/>
    </w:pPr>
    <w:rPr>
      <w:rFonts w:ascii="Tahoma" w:eastAsia="Calibri" w:hAnsi="Tahoma" w:cs="Times New Roman"/>
      <w:sz w:val="24"/>
      <w:szCs w:val="24"/>
    </w:rPr>
  </w:style>
  <w:style w:type="paragraph" w:customStyle="1" w:styleId="Style33">
    <w:name w:val="Style33"/>
    <w:basedOn w:val="a"/>
    <w:rsid w:val="005A7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pple-converted-space">
    <w:name w:val="apple-converted-space"/>
    <w:rsid w:val="005A7DBA"/>
  </w:style>
  <w:style w:type="character" w:customStyle="1" w:styleId="FontStyle42">
    <w:name w:val="Font Style42"/>
    <w:rsid w:val="005A7D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5A7DBA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7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1860917_ot_04_avgusta_2017g_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2600</Words>
  <Characters>14824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2018-01-30T08:43:00Z</dcterms:created>
  <dcterms:modified xsi:type="dcterms:W3CDTF">2018-01-30T09:02:00Z</dcterms:modified>
</cp:coreProperties>
</file>