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CD" w:rsidRDefault="005246CD" w:rsidP="005246CD">
      <w:pPr>
        <w:jc w:val="right"/>
        <w:rPr>
          <w:bCs/>
          <w:sz w:val="28"/>
          <w:szCs w:val="28"/>
        </w:rPr>
      </w:pPr>
      <w:r>
        <w:rPr>
          <w:szCs w:val="32"/>
        </w:rPr>
        <w:t xml:space="preserve">УТВЕРЖДАЮ:                                  </w:t>
      </w:r>
    </w:p>
    <w:p w:rsidR="005246CD" w:rsidRDefault="005246CD" w:rsidP="005246CD">
      <w:pPr>
        <w:pStyle w:val="a3"/>
        <w:jc w:val="right"/>
      </w:pPr>
      <w:r>
        <w:t>Директор  МКУ ДО ЭБЦ</w:t>
      </w:r>
    </w:p>
    <w:p w:rsidR="005246CD" w:rsidRDefault="005246CD" w:rsidP="005246CD">
      <w:pPr>
        <w:pStyle w:val="a3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________________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..                                                                                                                                                             А.А.Омаров</w:t>
      </w:r>
    </w:p>
    <w:p w:rsidR="005246CD" w:rsidRDefault="005246CD" w:rsidP="005246CD">
      <w:pPr>
        <w:pStyle w:val="a3"/>
        <w:jc w:val="right"/>
      </w:pPr>
      <w:r>
        <w:softHyphen/>
      </w:r>
      <w:r>
        <w:softHyphen/>
        <w:t xml:space="preserve">.                                                                                                                                                               _______2018г.                </w:t>
      </w:r>
    </w:p>
    <w:p w:rsidR="005246CD" w:rsidRDefault="005246CD" w:rsidP="005246CD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5246CD" w:rsidRDefault="005246CD" w:rsidP="005246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5246CD" w:rsidRDefault="005246CD" w:rsidP="005246CD">
      <w:pPr>
        <w:jc w:val="center"/>
        <w:rPr>
          <w:rStyle w:val="a4"/>
          <w:sz w:val="24"/>
          <w:szCs w:val="24"/>
        </w:rPr>
      </w:pPr>
      <w:r>
        <w:rPr>
          <w:b/>
          <w:sz w:val="28"/>
          <w:szCs w:val="28"/>
        </w:rPr>
        <w:t xml:space="preserve">по проведенным  </w:t>
      </w:r>
      <w:r>
        <w:rPr>
          <w:b/>
          <w:bCs/>
          <w:sz w:val="28"/>
          <w:szCs w:val="28"/>
        </w:rPr>
        <w:t>мероприятиям по организации и</w:t>
      </w:r>
      <w:r>
        <w:rPr>
          <w:b/>
          <w:sz w:val="28"/>
          <w:szCs w:val="28"/>
        </w:rPr>
        <w:t xml:space="preserve"> внедрению  проекта </w:t>
      </w:r>
      <w:r>
        <w:rPr>
          <w:sz w:val="28"/>
          <w:szCs w:val="28"/>
        </w:rPr>
        <w:t>«</w:t>
      </w:r>
      <w:r>
        <w:rPr>
          <w:rStyle w:val="a4"/>
          <w:sz w:val="28"/>
          <w:szCs w:val="28"/>
        </w:rPr>
        <w:t>Дополнительное  образование детей (механизмы повышения качества программ дополнительного образования детей)                                                                              «Качество дополнительного образования»  в МКУ ДО ЭБЦ г. Хасавюрта                     в сентябре и октябре 2018 года.</w:t>
      </w:r>
    </w:p>
    <w:p w:rsidR="005246CD" w:rsidRDefault="005246CD" w:rsidP="005246CD">
      <w:pPr>
        <w:rPr>
          <w:rStyle w:val="a4"/>
          <w:b w:val="0"/>
          <w:sz w:val="28"/>
          <w:szCs w:val="28"/>
        </w:rPr>
      </w:pPr>
    </w:p>
    <w:p w:rsidR="005246CD" w:rsidRPr="005246CD" w:rsidRDefault="005246CD" w:rsidP="005246CD">
      <w:pPr>
        <w:numPr>
          <w:ilvl w:val="0"/>
          <w:numId w:val="1"/>
        </w:numPr>
        <w:shd w:val="clear" w:color="auto" w:fill="FFFFFF"/>
        <w:spacing w:after="0"/>
        <w:rPr>
          <w:b/>
          <w:sz w:val="24"/>
          <w:szCs w:val="24"/>
        </w:rPr>
      </w:pPr>
      <w:r w:rsidRPr="005246CD">
        <w:rPr>
          <w:rStyle w:val="a4"/>
          <w:b w:val="0"/>
          <w:sz w:val="28"/>
          <w:szCs w:val="28"/>
        </w:rPr>
        <w:t xml:space="preserve">С 25 по 27 августа  Балатова Н.А. зам. директора по УВР проверила общеобразовательные общеразвивающие программы дополнительного образования детей («Живая планета») у руководителей объединений ЭБЦ. Большинство педагогов учли замечания и </w:t>
      </w:r>
      <w:proofErr w:type="gramStart"/>
      <w:r w:rsidRPr="005246CD">
        <w:rPr>
          <w:rStyle w:val="a4"/>
          <w:b w:val="0"/>
          <w:sz w:val="28"/>
          <w:szCs w:val="28"/>
        </w:rPr>
        <w:t>предложения, сделанные при предыдущей проверке и устранили</w:t>
      </w:r>
      <w:proofErr w:type="gramEnd"/>
      <w:r w:rsidRPr="005246CD">
        <w:rPr>
          <w:rStyle w:val="a4"/>
          <w:b w:val="0"/>
          <w:sz w:val="28"/>
          <w:szCs w:val="28"/>
        </w:rPr>
        <w:t xml:space="preserve"> недостатки в программах. Джамзаровой Л. (программа «Цветоводство»), Балатовой К.  (программа «Овощеводство»), Исубовой М. (программа «Юный натуралист») надо доработать </w:t>
      </w:r>
      <w:r w:rsidRPr="005246CD">
        <w:rPr>
          <w:b/>
          <w:sz w:val="24"/>
          <w:szCs w:val="24"/>
        </w:rPr>
        <w:pict>
          <v:line id="_x0000_s1026" style="position:absolute;left:0;text-align:left;z-index:251658240;visibility:visible;mso-position-horizontal-relative:margin;mso-position-vertical-relative:text" from="731.3pt,27.85pt" to="731.3pt,4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" o:allowincell="f" strokeweight=".25pt">
            <w10:wrap anchorx="margin"/>
          </v:line>
        </w:pict>
      </w:r>
      <w:r w:rsidRPr="005246CD">
        <w:rPr>
          <w:rStyle w:val="a4"/>
          <w:b w:val="0"/>
          <w:sz w:val="28"/>
          <w:szCs w:val="28"/>
        </w:rPr>
        <w:t>«</w:t>
      </w:r>
      <w:r w:rsidRPr="005246CD">
        <w:rPr>
          <w:b/>
          <w:spacing w:val="-4"/>
          <w:sz w:val="28"/>
          <w:szCs w:val="28"/>
        </w:rPr>
        <w:t>Календарный учебный график объединения».</w:t>
      </w:r>
    </w:p>
    <w:p w:rsidR="005246CD" w:rsidRPr="005246CD" w:rsidRDefault="005246CD" w:rsidP="005246CD">
      <w:pPr>
        <w:ind w:left="360"/>
        <w:rPr>
          <w:rStyle w:val="a4"/>
          <w:b w:val="0"/>
          <w:sz w:val="28"/>
          <w:szCs w:val="28"/>
        </w:rPr>
      </w:pPr>
    </w:p>
    <w:p w:rsidR="005246CD" w:rsidRPr="005246CD" w:rsidRDefault="005246CD" w:rsidP="005246CD">
      <w:pPr>
        <w:numPr>
          <w:ilvl w:val="0"/>
          <w:numId w:val="1"/>
        </w:numPr>
        <w:spacing w:after="0"/>
        <w:rPr>
          <w:rFonts w:ascii="Times New Roman CYR" w:hAnsi="Times New Roman CYR" w:cs="Times New Roman CYR"/>
          <w:b/>
          <w:color w:val="000000"/>
          <w:sz w:val="26"/>
          <w:szCs w:val="24"/>
        </w:rPr>
      </w:pPr>
      <w:r w:rsidRPr="005246CD">
        <w:rPr>
          <w:rStyle w:val="a4"/>
          <w:b w:val="0"/>
          <w:sz w:val="28"/>
          <w:szCs w:val="28"/>
        </w:rPr>
        <w:t>10 сентября Мурзаева М.А. методист по НИР  провела совещание с педагогами ДО ЭБЦ по научно-методическому сопровождению   творческих групп, по</w:t>
      </w:r>
      <w:r w:rsidRPr="005246CD">
        <w:rPr>
          <w:b/>
          <w:sz w:val="28"/>
          <w:szCs w:val="28"/>
        </w:rPr>
        <w:t xml:space="preserve"> развитию компетентности педагогов в условиях инновационного режима и внедрению в практику</w:t>
      </w:r>
      <w:r w:rsidRPr="005246CD">
        <w:rPr>
          <w:rStyle w:val="a4"/>
          <w:b w:val="0"/>
          <w:sz w:val="28"/>
          <w:szCs w:val="28"/>
        </w:rPr>
        <w:t xml:space="preserve"> </w:t>
      </w:r>
      <w:r w:rsidRPr="005246CD">
        <w:rPr>
          <w:b/>
          <w:sz w:val="28"/>
          <w:szCs w:val="28"/>
        </w:rPr>
        <w:t>работы современных образовательных технологий, включая ИКТ, с целью ориентации на достижение высоких образовательных результатов</w:t>
      </w:r>
      <w:r w:rsidRPr="005246CD">
        <w:rPr>
          <w:b/>
          <w:color w:val="555555"/>
          <w:sz w:val="21"/>
          <w:szCs w:val="21"/>
        </w:rPr>
        <w:t>.</w:t>
      </w:r>
    </w:p>
    <w:p w:rsidR="005246CD" w:rsidRPr="005246CD" w:rsidRDefault="005246CD" w:rsidP="005246CD">
      <w:pPr>
        <w:numPr>
          <w:ilvl w:val="0"/>
          <w:numId w:val="1"/>
        </w:numPr>
        <w:spacing w:after="0"/>
        <w:rPr>
          <w:rStyle w:val="a4"/>
          <w:b w:val="0"/>
          <w:sz w:val="28"/>
          <w:szCs w:val="28"/>
        </w:rPr>
      </w:pPr>
      <w:r w:rsidRPr="005246CD">
        <w:rPr>
          <w:rStyle w:val="a4"/>
          <w:b w:val="0"/>
          <w:sz w:val="28"/>
          <w:szCs w:val="28"/>
        </w:rPr>
        <w:t>18 октября Аджиева Д.Ш. зав отделом по ОМР посетила орг</w:t>
      </w:r>
      <w:proofErr w:type="gramStart"/>
      <w:r w:rsidRPr="005246CD">
        <w:rPr>
          <w:rStyle w:val="a4"/>
          <w:b w:val="0"/>
          <w:sz w:val="28"/>
          <w:szCs w:val="28"/>
        </w:rPr>
        <w:t>.м</w:t>
      </w:r>
      <w:proofErr w:type="gramEnd"/>
      <w:r w:rsidRPr="005246CD">
        <w:rPr>
          <w:rStyle w:val="a4"/>
          <w:b w:val="0"/>
          <w:sz w:val="28"/>
          <w:szCs w:val="28"/>
        </w:rPr>
        <w:t>ассовое мер</w:t>
      </w:r>
      <w:r w:rsidRPr="005246CD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оприятие   </w:t>
      </w:r>
      <w:r w:rsidRPr="005246CD">
        <w:rPr>
          <w:rStyle w:val="a4"/>
          <w:b w:val="0"/>
          <w:sz w:val="28"/>
          <w:szCs w:val="28"/>
        </w:rPr>
        <w:t>педагога ДО  Сайдулаевой Л.У. «В защиту природы».</w:t>
      </w:r>
    </w:p>
    <w:p w:rsidR="005246CD" w:rsidRPr="005246CD" w:rsidRDefault="005246CD" w:rsidP="005246CD">
      <w:pPr>
        <w:numPr>
          <w:ilvl w:val="0"/>
          <w:numId w:val="1"/>
        </w:numPr>
        <w:spacing w:after="0"/>
        <w:rPr>
          <w:b/>
        </w:rPr>
      </w:pPr>
      <w:r w:rsidRPr="005246CD">
        <w:rPr>
          <w:rStyle w:val="a4"/>
          <w:b w:val="0"/>
          <w:sz w:val="28"/>
          <w:szCs w:val="28"/>
        </w:rPr>
        <w:t>23</w:t>
      </w:r>
      <w:r w:rsidRPr="005246CD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октября</w:t>
      </w:r>
      <w:r w:rsidRPr="005246CD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проведено общее собрание  МКУ ДО ЭБЦ, где директором ЭБЦ Омаровым А.А. было разъяснено  работникам толерантное отношение к учащимся и  родителям. </w:t>
      </w:r>
    </w:p>
    <w:p w:rsidR="005246CD" w:rsidRPr="005246CD" w:rsidRDefault="005246CD" w:rsidP="005246CD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246CD" w:rsidRPr="005246CD" w:rsidRDefault="005246CD" w:rsidP="005246CD">
      <w:pPr>
        <w:numPr>
          <w:ilvl w:val="0"/>
          <w:numId w:val="1"/>
        </w:numPr>
        <w:spacing w:after="0"/>
        <w:rPr>
          <w:rStyle w:val="a4"/>
          <w:b w:val="0"/>
        </w:rPr>
      </w:pPr>
      <w:r w:rsidRPr="005246CD">
        <w:rPr>
          <w:rStyle w:val="a4"/>
          <w:b w:val="0"/>
          <w:sz w:val="28"/>
          <w:szCs w:val="28"/>
        </w:rPr>
        <w:lastRenderedPageBreak/>
        <w:t>Балатова Н.А. зам. директора по УВР посетила открытое занятие 30 октября  педагога ДО  Мурзаевой М.А. «Безопасность в сети «Интернет».</w:t>
      </w:r>
    </w:p>
    <w:p w:rsidR="005246CD" w:rsidRPr="005246CD" w:rsidRDefault="005246CD" w:rsidP="005246CD">
      <w:pPr>
        <w:ind w:left="360"/>
        <w:rPr>
          <w:rStyle w:val="a4"/>
          <w:b w:val="0"/>
          <w:sz w:val="28"/>
          <w:szCs w:val="28"/>
        </w:rPr>
      </w:pPr>
    </w:p>
    <w:p w:rsidR="005246CD" w:rsidRPr="005246CD" w:rsidRDefault="005246CD" w:rsidP="005246CD">
      <w:pPr>
        <w:ind w:left="360"/>
        <w:rPr>
          <w:rStyle w:val="a4"/>
          <w:b w:val="0"/>
          <w:sz w:val="28"/>
          <w:szCs w:val="28"/>
        </w:rPr>
      </w:pPr>
      <w:r w:rsidRPr="005246CD">
        <w:rPr>
          <w:rStyle w:val="a4"/>
          <w:b w:val="0"/>
          <w:sz w:val="28"/>
          <w:szCs w:val="28"/>
        </w:rPr>
        <w:t xml:space="preserve">Методист </w:t>
      </w:r>
    </w:p>
    <w:p w:rsidR="00A1476C" w:rsidRPr="005246CD" w:rsidRDefault="005246CD" w:rsidP="005246CD">
      <w:pPr>
        <w:rPr>
          <w:b/>
        </w:rPr>
      </w:pPr>
      <w:r w:rsidRPr="005246CD">
        <w:rPr>
          <w:rStyle w:val="a4"/>
          <w:b w:val="0"/>
          <w:sz w:val="28"/>
          <w:szCs w:val="28"/>
        </w:rPr>
        <w:t>по экологической работе                      Батырбиева В.М.</w:t>
      </w:r>
    </w:p>
    <w:sectPr w:rsidR="00A1476C" w:rsidRPr="0052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5624"/>
    <w:multiLevelType w:val="hybridMultilevel"/>
    <w:tmpl w:val="2AA429D2"/>
    <w:lvl w:ilvl="0" w:tplc="BD1EC0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246CD"/>
    <w:rsid w:val="005246CD"/>
    <w:rsid w:val="00A1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6CD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5246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2018-11-02T05:09:00Z</dcterms:created>
  <dcterms:modified xsi:type="dcterms:W3CDTF">2018-11-02T05:09:00Z</dcterms:modified>
</cp:coreProperties>
</file>